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FA" w:rsidRPr="00391DFA" w:rsidRDefault="00391DFA" w:rsidP="00391DF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391DFA">
        <w:rPr>
          <w:rFonts w:eastAsia="Times New Roman" w:cs="Times New Roman"/>
          <w:b/>
          <w:bCs/>
          <w:sz w:val="36"/>
          <w:szCs w:val="36"/>
          <w:lang w:eastAsia="ru-RU"/>
        </w:rPr>
        <w:t>Нормативные правовые акты КЧР</w:t>
      </w:r>
    </w:p>
    <w:p w:rsidR="00391DFA" w:rsidRPr="00391DFA" w:rsidRDefault="00391DFA" w:rsidP="00391DF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391DFA">
        <w:rPr>
          <w:rFonts w:eastAsia="Times New Roman" w:cs="Times New Roman"/>
          <w:szCs w:val="24"/>
          <w:lang w:eastAsia="ru-RU"/>
        </w:rPr>
        <w:t>ГОСУДАРСТВЕННАЯ ПРОГРАММА "ПРОТИВОДЕЙСТВИЕ КОРРУПЦИИ И ПРОФИЛАКТИКА ПРАВОНАРУШЕНИЙ В КЧР НА 2014 - 2017 ГОДЫ"</w:t>
      </w:r>
      <w:r w:rsidRPr="00391DFA">
        <w:rPr>
          <w:rFonts w:eastAsia="Times New Roman" w:cs="Times New Roman"/>
          <w:szCs w:val="24"/>
          <w:lang w:eastAsia="ru-RU"/>
        </w:rPr>
        <w:br/>
      </w:r>
      <w:hyperlink r:id="rId5" w:tgtFrame="_blank" w:history="1">
        <w:r w:rsidRPr="00391DF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391DFA">
        <w:rPr>
          <w:rFonts w:eastAsia="Times New Roman" w:cs="Times New Roman"/>
          <w:szCs w:val="24"/>
          <w:lang w:eastAsia="ru-RU"/>
        </w:rPr>
        <w:br/>
      </w:r>
      <w:r w:rsidRPr="00391DFA">
        <w:rPr>
          <w:rFonts w:eastAsia="Times New Roman" w:cs="Times New Roman"/>
          <w:szCs w:val="24"/>
          <w:lang w:eastAsia="ru-RU"/>
        </w:rPr>
        <w:br/>
        <w:t>ПОСТАНОВЛЕНИЕ ПРАВИТЕЛЬСТВА КАРАЧАЕВО-ЧЕРКЕССКОЙ РЕСПУБЛИКИ от 31 октября 2013 г. № 375 «ОБ УТВЕРЖДЕНИИ ГОСУДАРСТВЕННОЙ ПРОГРАММЫ "ПРОТИВОДЕЙСТВИЕ КОРРУПЦИИ И ПРОФИЛАКТИКА ПРАВОНАРУШЕНИЙ В КАРАЧАЕВО-ЧЕРКЕССКОЙ РЕСПУБЛИКЕ НА 2014 - 2017 ГОДЫ" </w:t>
      </w:r>
      <w:r w:rsidRPr="00391DFA">
        <w:rPr>
          <w:rFonts w:eastAsia="Times New Roman" w:cs="Times New Roman"/>
          <w:szCs w:val="24"/>
          <w:lang w:eastAsia="ru-RU"/>
        </w:rPr>
        <w:br/>
      </w:r>
      <w:hyperlink r:id="rId6" w:history="1">
        <w:r w:rsidRPr="00391DF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391DFA">
        <w:rPr>
          <w:rFonts w:eastAsia="Times New Roman" w:cs="Times New Roman"/>
          <w:szCs w:val="24"/>
          <w:lang w:eastAsia="ru-RU"/>
        </w:rPr>
        <w:br/>
      </w:r>
      <w:r w:rsidRPr="00391DFA">
        <w:rPr>
          <w:rFonts w:eastAsia="Times New Roman" w:cs="Times New Roman"/>
          <w:szCs w:val="24"/>
          <w:lang w:eastAsia="ru-RU"/>
        </w:rPr>
        <w:br/>
        <w:t>УКАЗ ПРЕЗИДЕНТА КАРАЧАЕВО-ЧЕРКЕССКОЙ РЕСПУБЛИКИ ОТ 24.07.2009 №123 «О КОМИССИИ ПО ПРОТИВОДЕЙСТВИЮ КОРРУПЦИИ В СФЕРЕ НОРМОТВОРЧЕСТВА» (В РЕД</w:t>
      </w:r>
      <w:proofErr w:type="gramEnd"/>
      <w:r w:rsidRPr="00391DFA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Pr="00391DFA">
        <w:rPr>
          <w:rFonts w:eastAsia="Times New Roman" w:cs="Times New Roman"/>
          <w:szCs w:val="24"/>
          <w:lang w:eastAsia="ru-RU"/>
        </w:rPr>
        <w:t xml:space="preserve">УКАЗОВ ГЛАВЫ КЧР ОТ 09.12.2010 N 242, ОТ 10.02.2012 N 12) </w:t>
      </w:r>
      <w:r w:rsidRPr="00391DFA">
        <w:rPr>
          <w:rFonts w:eastAsia="Times New Roman" w:cs="Times New Roman"/>
          <w:szCs w:val="24"/>
          <w:lang w:eastAsia="ru-RU"/>
        </w:rPr>
        <w:br/>
      </w:r>
      <w:hyperlink r:id="rId7" w:history="1">
        <w:r w:rsidRPr="00391DF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proofErr w:type="gramEnd"/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91DFA">
        <w:rPr>
          <w:rFonts w:eastAsia="Times New Roman" w:cs="Times New Roman"/>
          <w:szCs w:val="24"/>
          <w:lang w:eastAsia="ru-RU"/>
        </w:rPr>
        <w:t xml:space="preserve">УКАЗ ПРЕЗИДЕНТА КАРАЧАЕВО-ЧЕРКЕССКОЙ РЕСПУБЛИКИ ОТ 23.09.2010 №194 «ОБ УТВЕРЖДЕНИИ ПЕРЕЧНЯ ДОЛЖНОСТЕЙ ГОСУДАРСТВЕННОЙ ГРАЖДАНСКОЙ СЛУЖБЫ КАРАЧАЕВО-ЧЕРКЕССКОЙ РЕСПУБЛИКИ, ПОСЛЕ </w:t>
      </w:r>
      <w:proofErr w:type="gramStart"/>
      <w:r w:rsidRPr="00391DFA">
        <w:rPr>
          <w:rFonts w:eastAsia="Times New Roman" w:cs="Times New Roman"/>
          <w:szCs w:val="24"/>
          <w:lang w:eastAsia="ru-RU"/>
        </w:rPr>
        <w:t>УВОЛЬНЕНИЯ</w:t>
      </w:r>
      <w:proofErr w:type="gramEnd"/>
      <w:r w:rsidRPr="00391DFA">
        <w:rPr>
          <w:rFonts w:eastAsia="Times New Roman" w:cs="Times New Roman"/>
          <w:szCs w:val="24"/>
          <w:lang w:eastAsia="ru-RU"/>
        </w:rPr>
        <w:t xml:space="preserve"> С КОТОРЫХ НА ГРАЖДАНИНА НАЛАГАЮТСЯ ОГРАНИЧЕНИЯ ПРИ ЗАКЛЮЧЕНИИ ИМ ТРУДОВОГО ДОГОВОРА И (ИЛИ) ВЫПОЛНЕНИИ РАБОТЫ НА УСЛОВИЯХ ГРАЖДАНСКО-ПРАВОВОГО ДОГОВОРА» </w:t>
      </w:r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8" w:history="1">
        <w:r w:rsidRPr="00391DF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91DFA">
        <w:rPr>
          <w:rFonts w:eastAsia="Times New Roman" w:cs="Times New Roman"/>
          <w:szCs w:val="24"/>
          <w:lang w:eastAsia="ru-RU"/>
        </w:rPr>
        <w:t xml:space="preserve">УКАЗ ПРЕЗИДЕНТА КАРАЧАЕВО-ЧЕРКЕССКОЙ РЕСПУБЛИКИ ОТ 14.07.2009 №107 «ОБ УТВЕРЖДЕНИИ ПОРЯДКА ОРГАНИЗАЦИИ И ПРОВЕДЕНИЯ АНТИКОРРУПЦИОННОЙ ЭКСПЕРТИЗЫ НОРМАТИВНЫХ ПРАВОВЫХ АКТОВ КАРАЧАЕВО-ЧЕРКЕССКОЙ РЕСПУБЛИКИ И ИХ ПРОЕКТОВ» (В РЕД. УКАЗА ПРЕЗИДЕНТА КЧР ОТ 06.09.2010 N 184) </w:t>
      </w:r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9" w:history="1">
        <w:r w:rsidRPr="00391DF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91DFA">
        <w:rPr>
          <w:rFonts w:eastAsia="Times New Roman" w:cs="Times New Roman"/>
          <w:szCs w:val="24"/>
          <w:lang w:eastAsia="ru-RU"/>
        </w:rPr>
        <w:t xml:space="preserve">УКАЗ ПРЕЗИДЕНТА КАРАЧАЕВО-ЧЕРКЕССКОЙ РЕСПУБЛИКИ ОТ 09.11.2009 №180 «О ПРЕДСТАВЛЕНИИ ГРАЖДАНАМИ, ПРЕТЕНДУЮЩИМИ НА ЗАМЕЩЕНИЕ ГОСУДАРСТВЕННЫХ ДОЛЖНОСТЕЙ КАРАЧАЕВО-ЧЕРКЕССКОЙ РЕСПУБЛИКИ, И ЛИЦАМИ, ЗАМЕЩАЮЩИМИ ГОСУДАРСТВЕННЫЕ ДОЛЖНОСТИ КАРАЧАЕВО-ЧЕРКЕССКОЙ РЕСПУБЛИКИ, СВЕДЕНИЙ О ДОХОДАХ, ОБ ИМУЩЕСТВЕ И ОБЯЗАТЕЛЬСТВАХ ИМУЩЕСТВЕННОГО ХАРАКТЕРА» (В РЕД. УКАЗА ГЛАВЫ КЧР ОТ 05.07.2011 N 234) </w:t>
      </w:r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10" w:history="1">
        <w:r w:rsidRPr="00391DF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91DFA">
        <w:rPr>
          <w:rFonts w:eastAsia="Times New Roman" w:cs="Times New Roman"/>
          <w:szCs w:val="24"/>
          <w:lang w:eastAsia="ru-RU"/>
        </w:rPr>
        <w:t xml:space="preserve">УКАЗ ПРЕЗИДЕНТА КАРАЧАЕВО-ЧЕРКЕССКОЙ РЕСПУБЛИКИ ОТ 28.09.2009 №167 «О ПРЕДСТАВЛЕНИИ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 СВЕДЕНИЙ О ДОХОДАХ, ОБ ИМУЩЕСТВЕ И ОБЯЗАТЕЛЬСТВАХ ИМУЩЕСТВЕННОГО ХАРАКТЕРА» (В РЕД. УКАЗА ГЛАВЫ КЧР ОТ 05.07.2011 N 233) </w:t>
      </w:r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11" w:history="1">
        <w:r w:rsidRPr="00391DF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391DFA">
        <w:rPr>
          <w:rFonts w:eastAsia="Times New Roman" w:cs="Times New Roman"/>
          <w:szCs w:val="24"/>
          <w:lang w:eastAsia="ru-RU"/>
        </w:rPr>
        <w:t xml:space="preserve">ПОСТАНОВЛЕНИЕ ПРАВИТЕЛЬСТВА КАРАЧАЕВО-ЧЕРКЕССКОЙ РЕСПУБЛИКИ от 22 февраля 2013 г. № 55 «ОБ УТВЕРЖДЕНИИ ПОЛОЖЕНИЯ О ПРЕДСТАВЛЕНИИ ЛИЦОМ, ПОСТУПАЮЩИМ НА ДОЛЖНОСТЬ РУКОВОДИТЕЛЯ ГОСУДАРСТВЕННОГО УЧРЕЖДЕНИЯ КАРАЧАЕВО-ЧЕРКЕССКОЙ РЕСПУБЛИКИ, А ТАКЖЕ РУКОВОДИТЕЛЕМ ГОСУДАРСТВЕННОГО УЧРЕЖДЕНИЯ КАРАЧАЕВО-ЧЕРКЕССКОЙ РЕСПУБЛИКИ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ДЕТЕЙ» </w:t>
      </w:r>
      <w:proofErr w:type="gramEnd"/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12" w:history="1">
        <w:r w:rsidRPr="00391DF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391DFA">
        <w:rPr>
          <w:rFonts w:eastAsia="Times New Roman" w:cs="Times New Roman"/>
          <w:szCs w:val="24"/>
          <w:lang w:eastAsia="ru-RU"/>
        </w:rPr>
        <w:t xml:space="preserve">УКАЗ ПРЕЗИДЕНТА КАРАЧАЕВО-ЧЕРКЕССКОЙ РЕСПУБЛИКИ ОТ 14.08.2009 №142 «ОБ УТВЕРЖДЕНИИ ПЕРЕЧНЯ ДОЛЖНОСТЕЙ ГОСУДАРСТВЕННОЙ ГРАЖДАНСКОЙ СЛУЖБЫ КАРАЧАЕВО-ЧЕРКЕССКОЙ РЕСПУБЛИКИ, ПРИ НАЗНАЧЕНИИ НА КОТОРЫЕ ГРАЖДАНЕ И ПРИ ЗАМЕЩЕНИИ КОТОРЫХ ГОСУДАРСТВЕННЫЕ ГРАЖДАНСКИЕ СЛУЖАЩИЕ КАРАЧАЕВО-ЧЕРКЕССКОЙ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proofErr w:type="gramEnd"/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13" w:history="1">
        <w:r w:rsidRPr="00391DF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391DFA">
        <w:rPr>
          <w:rFonts w:eastAsia="Times New Roman" w:cs="Times New Roman"/>
          <w:szCs w:val="24"/>
          <w:lang w:eastAsia="ru-RU"/>
        </w:rPr>
        <w:t xml:space="preserve">УКАЗ ГЛАВЫ КАРАЧАЕВО-ЧЕРКЕССКОЙ РЕСПУБЛИКИ ОТ 14.02.2012 №20 «О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И СОБЛЮДЕНИЯ ГОСУДАРСТВЕННЫМИ ГРАЖДАНСКИМИ СЛУЖАЩИМИ КАРАЧАЕВО-ЧЕРКЕССКОЙ РЕСПУБЛИКИ ТРЕБОВАНИЙ К СЛУЖЕБНОМУ ПОВЕДЕНИЮ» (В РЕД. УКАЗА ГЛАВЫ КЧР ОТ 28.06.2013 N 165) </w:t>
      </w:r>
      <w:proofErr w:type="gramEnd"/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14" w:history="1">
        <w:r w:rsidRPr="00391DF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91DFA">
        <w:rPr>
          <w:rFonts w:eastAsia="Times New Roman" w:cs="Times New Roman"/>
          <w:szCs w:val="24"/>
          <w:lang w:eastAsia="ru-RU"/>
        </w:rPr>
        <w:t xml:space="preserve">УКАЗ ГЛАВЫ КАРАЧАЕВО-ЧЕРКЕССКОЙ РЕСПУБЛИКИ ОТ 29.05.2013 №145 «О МЕРАХ ПО РЕАЛИЗАЦИИ ОТДЕЛЬНЫХ ПОЛОЖЕНИЙ ФЕДЕРАЛЬНОГО ЗАКОНА ОТ 03.12.2012 N 230-ФЗ "О </w:t>
      </w:r>
      <w:proofErr w:type="gramStart"/>
      <w:r w:rsidRPr="00391DFA">
        <w:rPr>
          <w:rFonts w:eastAsia="Times New Roman" w:cs="Times New Roman"/>
          <w:szCs w:val="24"/>
          <w:lang w:eastAsia="ru-RU"/>
        </w:rPr>
        <w:t>КОНТРОЛЕ ЗА</w:t>
      </w:r>
      <w:proofErr w:type="gramEnd"/>
      <w:r w:rsidRPr="00391DFA">
        <w:rPr>
          <w:rFonts w:eastAsia="Times New Roman" w:cs="Times New Roman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 В КАРАЧАЕВО-ЧЕРКЕССКОЙ РЕСПУБЛИКЕ» </w:t>
      </w:r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15" w:history="1">
        <w:r w:rsidRPr="00391DF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91DFA">
        <w:rPr>
          <w:rFonts w:eastAsia="Times New Roman" w:cs="Times New Roman"/>
          <w:szCs w:val="24"/>
          <w:lang w:eastAsia="ru-RU"/>
        </w:rPr>
        <w:t xml:space="preserve">УКАЗ ГЛАВЫ КАРАЧАЕВО-ЧЕРКЕССКОЙ РЕСПУБЛИКИ ОТ 28.04.2012 №64 «О МЕРАХ ПО РЕАЛИЗАЦИИ В КАРАЧАЕВО-ЧЕРКЕССКОЙ РЕСПУБЛИКЕ УКАЗА ПРЕЗИДЕНТА РОССИЙСКОЙ ФЕДЕРАЦИИ ОТ 13.03.2012 N 297 "О НАЦИОНАЛЬНОМ ПЛАНЕ ПРОТИВОДЕЙСТВИЯ КОРРУПЦИИ НА 2012 - 2013 ГОДЫ </w:t>
      </w:r>
      <w:r w:rsidRPr="00391DFA">
        <w:rPr>
          <w:rFonts w:eastAsia="Times New Roman" w:cs="Times New Roman"/>
          <w:szCs w:val="24"/>
          <w:lang w:eastAsia="ru-RU"/>
        </w:rPr>
        <w:lastRenderedPageBreak/>
        <w:t xml:space="preserve">И ВНЕСЕНИИ ИЗМЕНЕНИЙ В НЕКОТОРЫЕ АКТЫ ПРЕЗИДЕНТА РОССИЙСКОЙ ФЕДЕРАЦИИ ПО ВОПРОСАМ ПРОТИВОДЕЙСТВИЯ КОРРУПЦИИ» </w:t>
      </w:r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16" w:history="1">
        <w:r w:rsidRPr="00391DF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91DFA">
        <w:rPr>
          <w:rFonts w:eastAsia="Times New Roman" w:cs="Times New Roman"/>
          <w:szCs w:val="24"/>
          <w:lang w:eastAsia="ru-RU"/>
        </w:rPr>
        <w:t xml:space="preserve">УКАЗ ГЛАВЫ КАРАЧАЕВО-ЧЕРКЕССКОЙ РЕСПУБЛИКИ ОТ24.08.2012 №201  «О МОНИТОРИНГЕ ПРАВОПРИМЕНЕНИЯ В КАРАЧАЕВО-ЧЕРКЕССКОЙ РЕСПУБЛИКЕ» </w:t>
      </w:r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17" w:history="1">
        <w:r w:rsidRPr="00391DF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91DFA">
        <w:rPr>
          <w:rFonts w:eastAsia="Times New Roman" w:cs="Times New Roman"/>
          <w:szCs w:val="24"/>
          <w:lang w:eastAsia="ru-RU"/>
        </w:rPr>
        <w:t xml:space="preserve">УКАЗ ГЛАВЫ КАРАЧАЕВО-ЧЕРКЕССКОЙ РЕСПУБЛИКИ ОТ 18.07.2011 №245  «О НЕКОТОРЫХ ВОПРОСАХ ОРГАНИЗАЦИИ ДЕЯТЕЛЬНОСТИ МЕЖВЕДОМСТВЕННОГО КООРДИНАЦИОННОГО СОВЕТА КАРАЧАЕВО-ЧЕРКЕССКОЙ РЕСПУБЛИКИ ПО ПРОТИВОДЕЙСТВИЮ КОРРУПЦИИ» (В РЕД. УКАЗА ГЛАВЫ КЧР ОТ 10.07.2013 N 178) </w:t>
      </w:r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18" w:history="1">
        <w:r w:rsidRPr="00391DF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391DFA">
        <w:rPr>
          <w:rFonts w:eastAsia="Times New Roman" w:cs="Times New Roman"/>
          <w:szCs w:val="24"/>
          <w:lang w:eastAsia="ru-RU"/>
        </w:rPr>
        <w:t xml:space="preserve">УКАЗ ГЛАВЫ КАРАЧАЕВО-ЧЕРКЕССКОЙ РЕСПУБЛИКИ ОТ 14.02.2012 №19 «О ПРОВЕРКЕ ДОСТОВЕРНОСТИ И ПОЛНОТЫ СВЕДЕНИЙ, ПРЕДСТАВЛЯЕМЫХ ГРАЖДАНАМИ, ПРЕТЕНДУЮЩИМИ НА ЗАМЕЩЕНИЕ ГОСУДАРСТВЕННЫХ ДОЛЖНОСТЕЙ КАРАЧАЕВО-ЧЕРКЕССКОЙ РЕСПУБЛИКИ, И ЛИЦАМИ, ЗАМЕЩАЮЩИМИ ГОСУДАРСТВЕННЫЕ ДОЛЖНОСТИ КАРАЧАЕВО-ЧЕРКЕССКОЙ РЕСПУБЛИКИ, И СОБЛЮДЕНИЯ ОГРАНИЧЕНИЙ ЛИЦАМИ, ЗАМЕЩАЮЩИМИ ГОСУДАРСТВЕННЫЕ ДОЛЖНОСТИ КАРАЧАЕВО-ЧЕРКЕССКОЙ РЕСПУБЛИКИ» (В РЕД. УКАЗА ГЛАВЫ КЧР ОТ 28.06.2013 N 165) </w:t>
      </w:r>
      <w:proofErr w:type="gramEnd"/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19" w:history="1">
        <w:r w:rsidRPr="00391DF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391DFA">
        <w:rPr>
          <w:rFonts w:eastAsia="Times New Roman" w:cs="Times New Roman"/>
          <w:szCs w:val="24"/>
          <w:lang w:eastAsia="ru-RU"/>
        </w:rPr>
        <w:t>УКАЗ ГЛАВЫ КАРАЧАЕВО-ЧЕРКЕССКОЙ РЕСПУБЛИКИ ОТ 14 ФЕВРАЛЯ 2012 ГОДА №22 ОБ УТВЕРЖДЕНИИ ПОРЯДКА РАЗМЕЩЕНИЯ СВЕДЕНИЙ О ДОХОДАХ, ОБ ИМУЩЕСТВЕ И ОБЯЗАТЕЛЬСТВАХ МУЩЕСТВЕННОГО ХАРАКТЕРА ЛИЦ, ЗАМЕЩАЮЩИХ ГОСУДАРСТВЕННЫЕ ДОЛЖНОСТИ КАРАЧАЕВО-ЧЕРКЕССКОЙ РЕСПУБЛИКИ, ГОСУДАРСТВЕННЫХ ГРАЖДАНСКИХ СЛУЖАЩИХ КАРАЧАЕВО-ЧЕРКЕССКОЙ РЕСПУБЛИКИ, И ЧЛЕНОВ ИХ СЕМЕЙ В ИНФОРМАЦИОННО-ТЕЛЕКОММУНИКАЦИОННОЙ СЕТИ ИНТЕРНЕТ НА ОФИЦИАЛЬНЫХ САЙТАХ ГОСУДАРСТВЕННЫХ ОРГАНОВ КАРАЧАЕВО-ЧЕРКЕССКОЙ РЕСПУБЛИКИ И ПРЕДОСТАВЛЕНИЯ ЭТИХ СВЕДЕНИЙ СРЕДСТВАМ МАССОВОЙ ИНФОРМАЦИИ ДЛЯ ОПУБЛИКОВАНИЯ (В РЕД</w:t>
      </w:r>
      <w:proofErr w:type="gramEnd"/>
      <w:r w:rsidRPr="00391DFA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Pr="00391DFA">
        <w:rPr>
          <w:rFonts w:eastAsia="Times New Roman" w:cs="Times New Roman"/>
          <w:szCs w:val="24"/>
          <w:lang w:eastAsia="ru-RU"/>
        </w:rPr>
        <w:t xml:space="preserve">УКАЗОВ ГЛАВЫ КЧР ОТ 28.06.2013 N 165, ОТ 18.11.2013 N 255,ОТ 16.04.2014 N 68)  </w:t>
      </w:r>
      <w:proofErr w:type="gramEnd"/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20" w:history="1">
        <w:r w:rsidRPr="00391DF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hyperlink r:id="rId21" w:history="1">
        <w:r w:rsidRPr="00391DFA">
          <w:rPr>
            <w:rFonts w:eastAsia="Times New Roman" w:cs="Times New Roman"/>
            <w:color w:val="0000FF"/>
            <w:szCs w:val="24"/>
            <w:u w:val="single"/>
            <w:lang w:eastAsia="ru-RU"/>
          </w:rPr>
          <w:t> </w:t>
        </w:r>
      </w:hyperlink>
      <w:r w:rsidRPr="00391DFA">
        <w:rPr>
          <w:rFonts w:eastAsia="Times New Roman" w:cs="Times New Roman"/>
          <w:szCs w:val="24"/>
          <w:lang w:eastAsia="ru-RU"/>
        </w:rPr>
        <w:t xml:space="preserve"> </w:t>
      </w:r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91DFA">
        <w:rPr>
          <w:rFonts w:eastAsia="Times New Roman" w:cs="Times New Roman"/>
          <w:szCs w:val="24"/>
          <w:lang w:eastAsia="ru-RU"/>
        </w:rPr>
        <w:t xml:space="preserve">УКАЗ ГЛАВЫ КАРАЧАЕВО-ЧЕРКЕССКОЙ РЕСПУБЛИКИ ОТ 10.07.2013 №178 «О ВНЕСЕНИИ ИЗМЕНЕНИЙ В НЕКОТОРЫЕ НОРМАТИВНЫЕ ПРАВОВЫЕ АКТЫ КАРАЧАЕВО-ЧЕРКЕССКОЙ РЕСПУБЛИКИ» </w:t>
      </w:r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22" w:history="1">
        <w:r w:rsidRPr="00391DF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391DFA">
        <w:rPr>
          <w:rFonts w:eastAsia="Times New Roman" w:cs="Times New Roman"/>
          <w:szCs w:val="24"/>
          <w:lang w:eastAsia="ru-RU"/>
        </w:rPr>
        <w:t xml:space="preserve"> </w:t>
      </w:r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91DFA">
        <w:rPr>
          <w:rFonts w:eastAsia="Times New Roman" w:cs="Times New Roman"/>
          <w:szCs w:val="24"/>
          <w:lang w:eastAsia="ru-RU"/>
        </w:rPr>
        <w:t xml:space="preserve">УКАЗ ГЛАВЫ КАРАЧАЕВО-ЧЕРКЕССКОЙ РЕСПУБЛИКИ ОТ 09.09.2011 №296 «ОБ АНТИКОРРУПЦИОННЫХ СТАНДАРТАХ В СФЕРЕ РАЗМЕЩЕНИЯ </w:t>
      </w:r>
      <w:r w:rsidRPr="00391DFA">
        <w:rPr>
          <w:rFonts w:eastAsia="Times New Roman" w:cs="Times New Roman"/>
          <w:szCs w:val="24"/>
          <w:lang w:eastAsia="ru-RU"/>
        </w:rPr>
        <w:lastRenderedPageBreak/>
        <w:t xml:space="preserve">ГОСУДАРСТВЕННОГО ЗАКАЗА ДЛЯ ГОСУДАРСТВЕННЫХ НУЖД КАРАЧАЕВО-ЧЕРКЕССКОЙ РЕСПУБЛИКИ» (В РЕД. УКАЗА ГЛАВЫ КЧР ОТ 19.12.2011 N 372) </w:t>
      </w:r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23" w:history="1">
        <w:r w:rsidRPr="00391DF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391DFA">
        <w:rPr>
          <w:rFonts w:eastAsia="Times New Roman" w:cs="Times New Roman"/>
          <w:szCs w:val="24"/>
          <w:lang w:eastAsia="ru-RU"/>
        </w:rPr>
        <w:t xml:space="preserve">ПРАВИТЕЛЬСТВО КАРАЧАЕВО-ЧЕРКЕССКОЙ РЕСПУБЛИКИ ПОСТАНОВЛЕНИЕ ОТ 22 ФЕВРАЛЯ 2013 Г. N 55 ОБ УТВЕРЖДЕНИИ ПОЛОЖЕНИЯ О ПРЕДСТАВЛЕНИИ ЛИЦОМ, ПОСТУПАЮЩИМ НА ДОЛЖНОСТЬ РУКОВОДИТЕЛЯ ГОСУДАРСТВЕННОГО УЧРЕЖДЕНИЯ КАРАЧАЕВО-ЧЕРКЕССКОЙ РЕСПУБЛИКИ, А ТАКЖЕ РУКОВОДИТЕЛЕМ ГОСУДАРСТВЕННОГО УЧРЕЖДЕНИЯ КАРАЧАЕВО-ЧЕРКЕССКОЙ РЕСПУБЛИКИ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 </w:t>
      </w:r>
      <w:proofErr w:type="gramEnd"/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24" w:history="1">
        <w:r w:rsidRPr="00391DF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91DFA">
        <w:rPr>
          <w:rFonts w:eastAsia="Times New Roman" w:cs="Times New Roman"/>
          <w:szCs w:val="24"/>
          <w:lang w:eastAsia="ru-RU"/>
        </w:rPr>
        <w:t xml:space="preserve">ЗАКОН КАРАЧАЕВО-ЧЕРКЕССКОЙ РЕСПУБЛИКИ ОТ 17.05.2011 №30-РЗ «КОДЕКС ЭТИКИ И СЛУЖЕБНОГО ПОВЕДЕНИЯ ГОСУДАРСТВЕННЫХ ГРАЖДАНСКИХ СЛУЖАЩИХ КАРАЧАЕВО-ЧЕРКЕССКОЙ РЕСПУБЛИКИ» </w:t>
      </w:r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25" w:history="1">
        <w:r w:rsidRPr="00391DF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91DFA">
        <w:rPr>
          <w:rFonts w:eastAsia="Times New Roman" w:cs="Times New Roman"/>
          <w:szCs w:val="24"/>
          <w:lang w:eastAsia="ru-RU"/>
        </w:rPr>
        <w:t xml:space="preserve">ЗАКОН КАРАЧАЕВО-ЧЕРКЕССКОЙ РЕСПУБЛИКИ ОТ 13.03.2009 №1-HP «ОБ ОТДЕЛЬНЫХ ВОПРОСАХ ПО ПРОТИВОДЕЙСТВИЮ КОРРУПЦИИ В КАРАЧАЕВО-ЧЕРКЕССКОЙ РЕСПУБЛИКЕ» </w:t>
      </w:r>
    </w:p>
    <w:p w:rsidR="00391DFA" w:rsidRPr="00391DFA" w:rsidRDefault="00391DFA" w:rsidP="00391D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hyperlink r:id="rId26" w:history="1">
        <w:r w:rsidRPr="00391DF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3E2FDD" w:rsidRDefault="003E2FDD">
      <w:bookmarkStart w:id="0" w:name="_GoBack"/>
      <w:bookmarkEnd w:id="0"/>
    </w:p>
    <w:sectPr w:rsidR="003E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FA"/>
    <w:rsid w:val="00391DFA"/>
    <w:rsid w:val="003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kchr.ru/new/Buh/UKAZ%20PREZIDENTA%20KChR-23.09.2010%20&#8470;194.doc" TargetMode="External"/><Relationship Id="rId13" Type="http://schemas.openxmlformats.org/officeDocument/2006/relationships/hyperlink" Target="http://minobrkchr.ru/new/Buh/UKAZ%20KChR%20OT%2014.08.2009%20&#8470;%20142.doc" TargetMode="External"/><Relationship Id="rId18" Type="http://schemas.openxmlformats.org/officeDocument/2006/relationships/hyperlink" Target="http://minobrkchr.ru/new/Buh/UKAZ%20GLAVY%20KChR%20OT%2018.07.2011%20&#8470;%20245.doc" TargetMode="External"/><Relationship Id="rId26" Type="http://schemas.openxmlformats.org/officeDocument/2006/relationships/hyperlink" Target="http://minobrkchr.ru/new/Buh/ZAKON%20KChR%20OT%2013.03.2009%20&#8470;%201-RZ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obrkchr.ru/new/Buh/14.02.2012-22.docx" TargetMode="External"/><Relationship Id="rId7" Type="http://schemas.openxmlformats.org/officeDocument/2006/relationships/hyperlink" Target="http://minobrkchr.ru/new/Buh/UKAZ%20PREZIDENTA%20KChR%20OT%2024.07.2009%20&#8470;%20123.doc" TargetMode="External"/><Relationship Id="rId12" Type="http://schemas.openxmlformats.org/officeDocument/2006/relationships/hyperlink" Target="http://minobrkchr.ru/new/Buh/&#1055;&#1055;%2055.docx" TargetMode="External"/><Relationship Id="rId17" Type="http://schemas.openxmlformats.org/officeDocument/2006/relationships/hyperlink" Target="http://minobrkchr.ru/new/Buh/UKAZ%20GLAVY%20KChR%20OT%2024.08.2012%20&#8470;%20201.doc" TargetMode="External"/><Relationship Id="rId25" Type="http://schemas.openxmlformats.org/officeDocument/2006/relationships/hyperlink" Target="http://minobrkchr.ru/new/Buh/ZAKON%20KChR%20OT%2017.05.2011%20&#8470;%2030-RZ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inobrkchr.ru/new/Buh/UKAZ%20GLAVY%20KChR%20OT%2028.04.2012%20&#8470;%2064.doc" TargetMode="External"/><Relationship Id="rId20" Type="http://schemas.openxmlformats.org/officeDocument/2006/relationships/hyperlink" Target="http://minobrkchr.ru/new/Buh/14.02.2012-22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brkchr.ru/new/Buh/Programma%20protivodeistvie%20korruptcii&#8470;%20375.docx" TargetMode="External"/><Relationship Id="rId11" Type="http://schemas.openxmlformats.org/officeDocument/2006/relationships/hyperlink" Target="http://minobrkchr.ru/new/Buh/UKAZ%20KChR%20OT%2028.09.2009%20&#8470;%20167.doc" TargetMode="External"/><Relationship Id="rId24" Type="http://schemas.openxmlformats.org/officeDocument/2006/relationships/hyperlink" Target="http://minobrkchr.ru/new/Buh/POSTANOVLENIE%20PRAVITEL%60STVA%20KChR%20OT%2022.02.2013%20&#8470;%2055.doc" TargetMode="External"/><Relationship Id="rId5" Type="http://schemas.openxmlformats.org/officeDocument/2006/relationships/hyperlink" Target="http://minobrkchr.ru/upload/iblock/d73/d734c2aa6711a558f3e5bf7f1ffcb4d5.docx" TargetMode="External"/><Relationship Id="rId15" Type="http://schemas.openxmlformats.org/officeDocument/2006/relationships/hyperlink" Target="http://minobrkchr.ru/new/Buh/UKAZ%20GLAVY%20KChR%20OT%2029.05.2013%20&#8470;%20145.doc" TargetMode="External"/><Relationship Id="rId23" Type="http://schemas.openxmlformats.org/officeDocument/2006/relationships/hyperlink" Target="http://minobrkchr.ru/new/Buh/UKAZ%20GLAVY%20KChR%20OT%2009.09.2011%20&#8470;%20296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inobrkchr.ru/new/Buh/UKAZ%20PREZIDENTA%20KChR%20OT%2009.11.2009%20&#8470;%20180.doc" TargetMode="External"/><Relationship Id="rId19" Type="http://schemas.openxmlformats.org/officeDocument/2006/relationships/hyperlink" Target="http://minobrkchr.ru/new/Buh/UKAZ%20GLAVY%20KChR%20OT%2014.02.2012%20&#8470;1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obrkchr.ru/new/Buh/UKAZ%20PREZIDENTA%20KChR%20OT%2014.07.2009%20&#8470;%20107.doc" TargetMode="External"/><Relationship Id="rId14" Type="http://schemas.openxmlformats.org/officeDocument/2006/relationships/hyperlink" Target="http://minobrkchr.ru/new/Buh/UKAZ%20KChR%20OT%2014.02.2012%20&#8470;%2020.doc" TargetMode="External"/><Relationship Id="rId22" Type="http://schemas.openxmlformats.org/officeDocument/2006/relationships/hyperlink" Target="http://minobrkchr.ru/new/Buh/UKAZ%20GLAVY%20KChR%20OT%2010.07.2013%20&#8470;%20178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2018-12-06T06:40:00Z</dcterms:created>
  <dcterms:modified xsi:type="dcterms:W3CDTF">2018-12-06T06:40:00Z</dcterms:modified>
</cp:coreProperties>
</file>