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0" w:rsidRDefault="00914410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7"/>
        <w:ind w:left="0" w:right="0"/>
        <w:jc w:val="left"/>
        <w:rPr>
          <w:sz w:val="18"/>
        </w:rPr>
      </w:pPr>
    </w:p>
    <w:p w:rsidR="00914410" w:rsidRDefault="00527BE6">
      <w:pPr>
        <w:pStyle w:val="a3"/>
        <w:spacing w:before="0"/>
        <w:ind w:left="0" w:right="0"/>
        <w:jc w:val="left"/>
        <w:rPr>
          <w:rFonts w:ascii="Trebuchet MS"/>
          <w:sz w:val="24"/>
        </w:rPr>
      </w:pPr>
      <w:r>
        <w:rPr>
          <w:rFonts w:ascii="Trebuchet MS"/>
          <w:noProof/>
          <w:sz w:val="24"/>
          <w:lang w:eastAsia="ru-RU"/>
        </w:rPr>
        <w:drawing>
          <wp:inline distT="0" distB="0" distL="0" distR="0">
            <wp:extent cx="4184650" cy="5412776"/>
            <wp:effectExtent l="0" t="0" r="6350" b="0"/>
            <wp:docPr id="1" name="Рисунок 1" descr="D:\Еремина\информация для сайта\2022 год\5 и 1  класс рабочие программы\Титульники ФГОС\ИЗО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ИЗО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914410" w:rsidRDefault="00914410" w:rsidP="00527BE6">
      <w:pPr>
        <w:spacing w:line="247" w:lineRule="auto"/>
        <w:rPr>
          <w:rFonts w:ascii="Trebuchet MS" w:hAnsi="Trebuchet MS"/>
        </w:rPr>
        <w:sectPr w:rsidR="00914410" w:rsidSect="00527BE6">
          <w:type w:val="continuous"/>
          <w:pgSz w:w="7830" w:h="12020"/>
          <w:pgMar w:top="851" w:right="620" w:bottom="280" w:left="62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5602"/>
        <w:gridCol w:w="117"/>
        <w:gridCol w:w="20"/>
        <w:gridCol w:w="284"/>
      </w:tblGrid>
      <w:tr w:rsidR="00914410" w:rsidTr="009322AB">
        <w:trPr>
          <w:gridAfter w:val="1"/>
          <w:wAfter w:w="284" w:type="dxa"/>
          <w:trHeight w:val="430"/>
        </w:trPr>
        <w:tc>
          <w:tcPr>
            <w:tcW w:w="6093" w:type="dxa"/>
            <w:gridSpan w:val="3"/>
            <w:tcBorders>
              <w:bottom w:val="single" w:sz="4" w:space="0" w:color="231F20"/>
            </w:tcBorders>
          </w:tcPr>
          <w:p w:rsidR="00914410" w:rsidRDefault="009322AB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20" w:type="dxa"/>
            <w:tcBorders>
              <w:bottom w:val="single" w:sz="4" w:space="0" w:color="231F20"/>
            </w:tcBorders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14410" w:rsidTr="009322AB">
        <w:trPr>
          <w:gridAfter w:val="1"/>
          <w:wAfter w:w="284" w:type="dxa"/>
          <w:trHeight w:val="484"/>
        </w:trPr>
        <w:tc>
          <w:tcPr>
            <w:tcW w:w="6093" w:type="dxa"/>
            <w:gridSpan w:val="3"/>
            <w:tcBorders>
              <w:top w:val="single" w:sz="4" w:space="0" w:color="231F20"/>
            </w:tcBorders>
          </w:tcPr>
          <w:p w:rsidR="00914410" w:rsidRDefault="00914410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914410" w:rsidRDefault="009322AB" w:rsidP="009322AB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Пояснительная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 xml:space="preserve">записка </w:t>
            </w:r>
            <w:r>
              <w:rPr>
                <w:color w:val="231F20"/>
                <w:spacing w:val="36"/>
                <w:w w:val="125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231F20"/>
            </w:tcBorders>
          </w:tcPr>
          <w:p w:rsidR="00914410" w:rsidRDefault="00914410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914410" w:rsidRDefault="00914410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</w:p>
        </w:tc>
      </w:tr>
      <w:tr w:rsidR="00914410" w:rsidTr="009322AB">
        <w:trPr>
          <w:gridAfter w:val="1"/>
          <w:wAfter w:w="284" w:type="dxa"/>
          <w:trHeight w:val="513"/>
        </w:trPr>
        <w:tc>
          <w:tcPr>
            <w:tcW w:w="6093" w:type="dxa"/>
            <w:gridSpan w:val="3"/>
          </w:tcPr>
          <w:p w:rsidR="00914410" w:rsidRDefault="009322AB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 учебного предмета</w:t>
            </w:r>
          </w:p>
          <w:p w:rsidR="00914410" w:rsidRDefault="009322AB" w:rsidP="009322AB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20"/>
              </w:rPr>
              <w:t>искусство»</w:t>
            </w:r>
            <w:r>
              <w:rPr>
                <w:color w:val="231F20"/>
                <w:spacing w:val="38"/>
                <w:w w:val="125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14410" w:rsidRDefault="00914410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914410" w:rsidRDefault="009322AB" w:rsidP="009322AB">
            <w:pPr>
              <w:pStyle w:val="TableParagraph"/>
              <w:spacing w:line="229" w:lineRule="exact"/>
              <w:ind w:left="0" w:right="8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914410" w:rsidTr="009322AB">
        <w:trPr>
          <w:gridAfter w:val="1"/>
          <w:wAfter w:w="284" w:type="dxa"/>
          <w:trHeight w:val="484"/>
        </w:trPr>
        <w:tc>
          <w:tcPr>
            <w:tcW w:w="6093" w:type="dxa"/>
            <w:gridSpan w:val="3"/>
          </w:tcPr>
          <w:p w:rsidR="00914410" w:rsidRDefault="009322A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Цель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</w:p>
          <w:p w:rsidR="00914410" w:rsidRDefault="009322AB" w:rsidP="004B52FF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25"/>
                <w:w w:val="130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14410" w:rsidRDefault="00914410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914410" w:rsidRDefault="009322AB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914410" w:rsidTr="009322AB">
        <w:trPr>
          <w:gridAfter w:val="1"/>
          <w:wAfter w:w="284" w:type="dxa"/>
          <w:trHeight w:val="541"/>
        </w:trPr>
        <w:tc>
          <w:tcPr>
            <w:tcW w:w="6093" w:type="dxa"/>
            <w:gridSpan w:val="3"/>
          </w:tcPr>
          <w:p w:rsidR="00914410" w:rsidRDefault="009322A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искусство»</w:t>
            </w:r>
          </w:p>
          <w:p w:rsidR="00914410" w:rsidRDefault="009322AB" w:rsidP="004B52FF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 xml:space="preserve">плане </w:t>
            </w:r>
            <w:r>
              <w:rPr>
                <w:color w:val="231F20"/>
                <w:spacing w:val="3"/>
                <w:w w:val="130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14410" w:rsidRDefault="00914410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914410" w:rsidRDefault="009322AB">
            <w:pPr>
              <w:pStyle w:val="TableParagraph"/>
              <w:spacing w:before="1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914410" w:rsidTr="009322AB">
        <w:trPr>
          <w:gridAfter w:val="1"/>
          <w:wAfter w:w="284" w:type="dxa"/>
          <w:trHeight w:val="569"/>
        </w:trPr>
        <w:tc>
          <w:tcPr>
            <w:tcW w:w="6093" w:type="dxa"/>
            <w:gridSpan w:val="3"/>
          </w:tcPr>
          <w:p w:rsidR="00914410" w:rsidRDefault="009322AB">
            <w:pPr>
              <w:pStyle w:val="TableParagraph"/>
              <w:spacing w:before="50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914410" w:rsidRDefault="009322AB" w:rsidP="004B52FF">
            <w:pPr>
              <w:pStyle w:val="TableParagraph"/>
              <w:spacing w:before="1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искусство»</w:t>
            </w:r>
            <w:r>
              <w:rPr>
                <w:color w:val="231F20"/>
                <w:spacing w:val="30"/>
                <w:w w:val="125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14410" w:rsidRDefault="00914410">
            <w:pPr>
              <w:pStyle w:val="TableParagraph"/>
              <w:spacing w:before="2"/>
              <w:ind w:left="0" w:right="0"/>
              <w:jc w:val="left"/>
              <w:rPr>
                <w:rFonts w:ascii="Trebuchet MS"/>
                <w:sz w:val="25"/>
              </w:rPr>
            </w:pPr>
          </w:p>
          <w:p w:rsidR="00914410" w:rsidRDefault="009322AB">
            <w:pPr>
              <w:pStyle w:val="TableParagraph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914410" w:rsidTr="009322AB">
        <w:trPr>
          <w:gridAfter w:val="1"/>
          <w:wAfter w:w="284" w:type="dxa"/>
          <w:trHeight w:val="513"/>
        </w:trPr>
        <w:tc>
          <w:tcPr>
            <w:tcW w:w="6093" w:type="dxa"/>
            <w:gridSpan w:val="3"/>
          </w:tcPr>
          <w:p w:rsidR="006D0067" w:rsidRDefault="009322AB" w:rsidP="004B52FF">
            <w:pPr>
              <w:pStyle w:val="TableParagraph"/>
              <w:spacing w:before="12" w:line="240" w:lineRule="atLeast"/>
              <w:ind w:left="453" w:right="0"/>
              <w:jc w:val="left"/>
              <w:rPr>
                <w:color w:val="231F20"/>
                <w:w w:val="130"/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</w:p>
          <w:p w:rsidR="00914410" w:rsidRDefault="009322AB" w:rsidP="004B52FF">
            <w:pPr>
              <w:pStyle w:val="TableParagraph"/>
              <w:spacing w:before="12" w:line="240" w:lineRule="atLeast"/>
              <w:ind w:left="453" w:right="0"/>
              <w:jc w:val="left"/>
              <w:rPr>
                <w:color w:val="231F20"/>
                <w:spacing w:val="38"/>
                <w:w w:val="130"/>
                <w:sz w:val="20"/>
              </w:rPr>
            </w:pP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</w:p>
          <w:p w:rsidR="006D0067" w:rsidRDefault="006D0067" w:rsidP="004B52FF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</w:p>
        </w:tc>
        <w:tc>
          <w:tcPr>
            <w:tcW w:w="20" w:type="dxa"/>
          </w:tcPr>
          <w:p w:rsidR="00914410" w:rsidRDefault="00914410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914410" w:rsidRDefault="009322AB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6D0067" w:rsidTr="004709DC">
        <w:trPr>
          <w:gridAfter w:val="3"/>
          <w:wAfter w:w="421" w:type="dxa"/>
          <w:trHeight w:val="804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6D0067" w:rsidRDefault="006D0067" w:rsidP="004709DC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«Изобразительное искусство» на уровне основного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5"/>
                <w:w w:val="125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270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before="22" w:line="229" w:lineRule="exact"/>
              <w:ind w:left="0" w:right="123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Личностные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1"/>
                <w:w w:val="125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242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line="222" w:lineRule="exact"/>
              <w:ind w:left="0" w:right="123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 xml:space="preserve">  </w:t>
            </w:r>
            <w:proofErr w:type="spellStart"/>
            <w:r>
              <w:rPr>
                <w:color w:val="231F20"/>
                <w:w w:val="125"/>
                <w:sz w:val="20"/>
              </w:rPr>
              <w:t>Метапредметные</w:t>
            </w:r>
            <w:proofErr w:type="spellEnd"/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7"/>
                <w:w w:val="125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242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line="222" w:lineRule="exact"/>
              <w:ind w:left="0" w:right="123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Предметные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3"/>
                <w:w w:val="125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484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Модуль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№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«Декоративно-прикладное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народное</w:t>
            </w:r>
          </w:p>
          <w:p w:rsidR="006D0067" w:rsidRDefault="006D0067" w:rsidP="004709DC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319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Тематическое</w:t>
            </w:r>
            <w:r>
              <w:rPr>
                <w:color w:val="231F20"/>
                <w:spacing w:val="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планирование</w:t>
            </w:r>
            <w:r>
              <w:rPr>
                <w:color w:val="231F20"/>
                <w:spacing w:val="58"/>
                <w:w w:val="125"/>
                <w:sz w:val="20"/>
              </w:rPr>
              <w:t xml:space="preserve"> </w:t>
            </w:r>
          </w:p>
        </w:tc>
      </w:tr>
      <w:tr w:rsidR="006D0067" w:rsidTr="004709DC">
        <w:trPr>
          <w:gridAfter w:val="3"/>
          <w:wAfter w:w="421" w:type="dxa"/>
          <w:trHeight w:val="513"/>
        </w:trPr>
        <w:tc>
          <w:tcPr>
            <w:tcW w:w="5976" w:type="dxa"/>
            <w:gridSpan w:val="2"/>
          </w:tcPr>
          <w:p w:rsidR="006D0067" w:rsidRDefault="006D0067" w:rsidP="004709DC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</w:p>
        </w:tc>
      </w:tr>
      <w:tr w:rsidR="009322AB" w:rsidTr="009322AB">
        <w:trPr>
          <w:gridAfter w:val="4"/>
          <w:wAfter w:w="6023" w:type="dxa"/>
          <w:trHeight w:val="242"/>
        </w:trPr>
        <w:tc>
          <w:tcPr>
            <w:tcW w:w="374" w:type="dxa"/>
          </w:tcPr>
          <w:p w:rsidR="009322AB" w:rsidRDefault="009322AB" w:rsidP="009322AB">
            <w:pPr>
              <w:pStyle w:val="TableParagraph"/>
              <w:spacing w:line="222" w:lineRule="exact"/>
              <w:ind w:left="0" w:right="8"/>
              <w:rPr>
                <w:sz w:val="20"/>
              </w:rPr>
            </w:pPr>
          </w:p>
        </w:tc>
      </w:tr>
      <w:tr w:rsidR="009322AB" w:rsidTr="009322AB">
        <w:trPr>
          <w:gridAfter w:val="4"/>
          <w:wAfter w:w="6023" w:type="dxa"/>
          <w:trHeight w:val="1033"/>
        </w:trPr>
        <w:tc>
          <w:tcPr>
            <w:tcW w:w="374" w:type="dxa"/>
          </w:tcPr>
          <w:p w:rsidR="009322AB" w:rsidRDefault="009322AB" w:rsidP="009322A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 w:rsidR="00914410" w:rsidTr="009322AB">
        <w:trPr>
          <w:trHeight w:val="804"/>
        </w:trPr>
        <w:tc>
          <w:tcPr>
            <w:tcW w:w="5976" w:type="dxa"/>
            <w:gridSpan w:val="2"/>
          </w:tcPr>
          <w:p w:rsidR="00914410" w:rsidRDefault="00914410" w:rsidP="004B52FF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914410" w:rsidRDefault="00914410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sz w:val="23"/>
              </w:rPr>
            </w:pPr>
          </w:p>
          <w:p w:rsidR="00914410" w:rsidRDefault="00914410">
            <w:pPr>
              <w:pStyle w:val="TableParagraph"/>
              <w:ind w:left="0" w:right="9"/>
              <w:jc w:val="right"/>
              <w:rPr>
                <w:sz w:val="20"/>
              </w:rPr>
            </w:pPr>
          </w:p>
        </w:tc>
      </w:tr>
      <w:tr w:rsidR="00914410" w:rsidTr="009322AB">
        <w:trPr>
          <w:trHeight w:val="270"/>
        </w:trPr>
        <w:tc>
          <w:tcPr>
            <w:tcW w:w="5976" w:type="dxa"/>
            <w:gridSpan w:val="2"/>
          </w:tcPr>
          <w:p w:rsidR="00914410" w:rsidRDefault="00914410" w:rsidP="004B52FF">
            <w:pPr>
              <w:pStyle w:val="TableParagraph"/>
              <w:spacing w:before="22" w:line="229" w:lineRule="exact"/>
              <w:ind w:left="0" w:right="123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 w:rsidP="009322AB">
            <w:pPr>
              <w:pStyle w:val="TableParagraph"/>
              <w:tabs>
                <w:tab w:val="right" w:pos="366"/>
              </w:tabs>
              <w:spacing w:before="22" w:line="229" w:lineRule="exact"/>
              <w:ind w:left="0" w:right="8"/>
              <w:jc w:val="left"/>
              <w:rPr>
                <w:sz w:val="20"/>
              </w:rPr>
            </w:pPr>
          </w:p>
        </w:tc>
      </w:tr>
      <w:tr w:rsidR="00914410" w:rsidTr="009322AB">
        <w:trPr>
          <w:trHeight w:val="242"/>
        </w:trPr>
        <w:tc>
          <w:tcPr>
            <w:tcW w:w="5976" w:type="dxa"/>
            <w:gridSpan w:val="2"/>
          </w:tcPr>
          <w:p w:rsidR="00914410" w:rsidRDefault="00914410" w:rsidP="004B52FF">
            <w:pPr>
              <w:pStyle w:val="TableParagraph"/>
              <w:spacing w:line="222" w:lineRule="exact"/>
              <w:ind w:left="0" w:right="123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</w:p>
        </w:tc>
      </w:tr>
      <w:tr w:rsidR="00914410" w:rsidTr="009322AB">
        <w:trPr>
          <w:trHeight w:val="242"/>
        </w:trPr>
        <w:tc>
          <w:tcPr>
            <w:tcW w:w="5976" w:type="dxa"/>
            <w:gridSpan w:val="2"/>
          </w:tcPr>
          <w:p w:rsidR="00914410" w:rsidRDefault="00914410" w:rsidP="004B52FF">
            <w:pPr>
              <w:pStyle w:val="TableParagraph"/>
              <w:spacing w:line="222" w:lineRule="exact"/>
              <w:ind w:left="0" w:right="123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</w:p>
        </w:tc>
      </w:tr>
      <w:tr w:rsidR="00914410" w:rsidTr="009322AB">
        <w:trPr>
          <w:trHeight w:val="484"/>
        </w:trPr>
        <w:tc>
          <w:tcPr>
            <w:tcW w:w="5976" w:type="dxa"/>
            <w:gridSpan w:val="2"/>
          </w:tcPr>
          <w:p w:rsidR="00914410" w:rsidRDefault="00914410" w:rsidP="009322AB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914410" w:rsidRDefault="00914410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</w:p>
        </w:tc>
      </w:tr>
      <w:tr w:rsidR="00914410" w:rsidTr="009322AB">
        <w:trPr>
          <w:trHeight w:val="319"/>
        </w:trPr>
        <w:tc>
          <w:tcPr>
            <w:tcW w:w="5976" w:type="dxa"/>
            <w:gridSpan w:val="2"/>
          </w:tcPr>
          <w:p w:rsidR="00914410" w:rsidRDefault="00914410" w:rsidP="009322AB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spacing w:before="43"/>
              <w:ind w:left="0" w:right="8"/>
              <w:jc w:val="right"/>
              <w:rPr>
                <w:sz w:val="20"/>
              </w:rPr>
            </w:pPr>
          </w:p>
        </w:tc>
      </w:tr>
      <w:tr w:rsidR="00914410" w:rsidTr="009322AB">
        <w:trPr>
          <w:trHeight w:val="513"/>
        </w:trPr>
        <w:tc>
          <w:tcPr>
            <w:tcW w:w="5976" w:type="dxa"/>
            <w:gridSpan w:val="2"/>
          </w:tcPr>
          <w:p w:rsidR="00914410" w:rsidRDefault="00914410" w:rsidP="009322AB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</w:p>
        </w:tc>
        <w:tc>
          <w:tcPr>
            <w:tcW w:w="421" w:type="dxa"/>
            <w:gridSpan w:val="3"/>
          </w:tcPr>
          <w:p w:rsidR="00914410" w:rsidRDefault="00914410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914410" w:rsidRDefault="00914410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</w:p>
        </w:tc>
      </w:tr>
    </w:tbl>
    <w:p w:rsidR="00914410" w:rsidRDefault="00914410" w:rsidP="009322AB">
      <w:pPr>
        <w:spacing w:line="201" w:lineRule="exact"/>
        <w:rPr>
          <w:rFonts w:ascii="Microsoft Sans Serif"/>
          <w:sz w:val="18"/>
        </w:rPr>
        <w:sectPr w:rsidR="00914410">
          <w:pgSz w:w="7830" w:h="12020"/>
          <w:pgMar w:top="64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 xml:space="preserve">Примерная рабочая программа основного общего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по предмету «Изобразительное искусство»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общего образования, представленных в Федеральном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сударственном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образования, а также на основе планируемых результатов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ховно</w:t>
      </w:r>
      <w:proofErr w:type="spellEnd"/>
      <w:r>
        <w:rPr>
          <w:color w:val="231F20"/>
          <w:w w:val="115"/>
        </w:rPr>
        <w:t>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обучающихся, представленных в Примерной программе </w:t>
      </w:r>
      <w:proofErr w:type="spellStart"/>
      <w:r>
        <w:rPr>
          <w:color w:val="231F20"/>
          <w:w w:val="115"/>
        </w:rPr>
        <w:t>воспи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тания</w:t>
      </w:r>
      <w:proofErr w:type="spellEnd"/>
      <w:r>
        <w:rPr>
          <w:color w:val="231F20"/>
          <w:w w:val="115"/>
        </w:rPr>
        <w:t>.</w:t>
      </w:r>
    </w:p>
    <w:p w:rsidR="00914410" w:rsidRDefault="00914410">
      <w:pPr>
        <w:pStyle w:val="a3"/>
        <w:spacing w:before="5"/>
        <w:ind w:left="0" w:right="0"/>
        <w:jc w:val="left"/>
        <w:rPr>
          <w:sz w:val="25"/>
        </w:rPr>
      </w:pPr>
    </w:p>
    <w:p w:rsidR="00914410" w:rsidRDefault="00527BE6">
      <w:pPr>
        <w:pStyle w:val="1"/>
      </w:pPr>
      <w:r>
        <w:pict>
          <v:shape id="_x0000_s1132" style="position:absolute;left:0;text-align:left;margin-left:36.85pt;margin-top:20.7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9322AB">
        <w:rPr>
          <w:color w:val="231F20"/>
          <w:w w:val="90"/>
        </w:rPr>
        <w:t>ПОЯСНИТЕЛЬНАЯ</w:t>
      </w:r>
      <w:r w:rsidR="009322AB">
        <w:rPr>
          <w:color w:val="231F20"/>
          <w:spacing w:val="69"/>
        </w:rPr>
        <w:t xml:space="preserve"> </w:t>
      </w:r>
      <w:r w:rsidR="009322AB">
        <w:rPr>
          <w:color w:val="231F20"/>
          <w:w w:val="90"/>
        </w:rPr>
        <w:t>ЗАПИСКА</w:t>
      </w:r>
    </w:p>
    <w:p w:rsidR="00914410" w:rsidRDefault="009322AB">
      <w:pPr>
        <w:pStyle w:val="2"/>
        <w:spacing w:before="168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ОБЩАЯ</w:t>
      </w:r>
      <w:r>
        <w:rPr>
          <w:rFonts w:ascii="Microsoft Sans Serif" w:hAnsi="Microsoft Sans Serif"/>
          <w:color w:val="231F20"/>
          <w:spacing w:val="3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ХАРАКТЕРИСТИКА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914410" w:rsidRDefault="009322AB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914410" w:rsidRDefault="009322AB">
      <w:pPr>
        <w:pStyle w:val="a3"/>
        <w:spacing w:before="66" w:line="252" w:lineRule="auto"/>
        <w:ind w:right="114" w:firstLine="226"/>
      </w:pPr>
      <w:r>
        <w:rPr>
          <w:color w:val="231F20"/>
          <w:w w:val="115"/>
        </w:rPr>
        <w:t>Основная цель школьного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ство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освоения мира, формы самовыражения и ориентации в </w:t>
      </w:r>
      <w:proofErr w:type="spell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:rsidR="00914410" w:rsidRDefault="009322AB">
      <w:pPr>
        <w:pStyle w:val="a3"/>
        <w:spacing w:before="8" w:line="252" w:lineRule="auto"/>
        <w:ind w:right="114" w:firstLine="226"/>
        <w:jc w:val="right"/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коративно</w:t>
      </w:r>
      <w:proofErr w:type="spellEnd"/>
      <w:r>
        <w:rPr>
          <w:color w:val="231F20"/>
          <w:w w:val="115"/>
        </w:rPr>
        <w:t>-прикладного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жественного</w:t>
      </w:r>
      <w:proofErr w:type="spellEnd"/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</w:t>
      </w:r>
      <w:proofErr w:type="spellEnd"/>
      <w:r>
        <w:rPr>
          <w:color w:val="231F20"/>
          <w:w w:val="115"/>
        </w:rPr>
        <w:t>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914410" w:rsidRDefault="009322AB">
      <w:pPr>
        <w:pStyle w:val="a3"/>
        <w:spacing w:before="14"/>
        <w:ind w:right="0"/>
        <w:jc w:val="left"/>
      </w:pP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914410" w:rsidRDefault="009322AB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</w:t>
      </w:r>
    </w:p>
    <w:p w:rsidR="00914410" w:rsidRDefault="00914410">
      <w:pPr>
        <w:pStyle w:val="a3"/>
        <w:spacing w:before="11"/>
        <w:ind w:left="0" w:right="0"/>
        <w:jc w:val="left"/>
        <w:rPr>
          <w:sz w:val="19"/>
        </w:rPr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разованию</w:t>
      </w:r>
      <w:proofErr w:type="spellEnd"/>
      <w:r>
        <w:rPr>
          <w:color w:val="231F20"/>
          <w:w w:val="115"/>
        </w:rPr>
        <w:t>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Примерная рабочая программа ориентирована на психолого-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возрастные особенности развития детей 11—15 лет,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содержание занятий может быть адаптировано с учётом </w:t>
      </w:r>
      <w:proofErr w:type="spellStart"/>
      <w:r>
        <w:rPr>
          <w:color w:val="231F20"/>
          <w:w w:val="115"/>
        </w:rPr>
        <w:t>инди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  проявляю-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914410" w:rsidRDefault="009322AB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тельное искусство» кроме личностных и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разовательных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обучения. Их достижение определяется чётко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ставленными</w:t>
      </w:r>
      <w:proofErr w:type="spellEnd"/>
      <w:r>
        <w:rPr>
          <w:color w:val="231F20"/>
          <w:w w:val="115"/>
        </w:rPr>
        <w:t xml:space="preserve"> учебными задачами по каждой теме, и они </w:t>
      </w:r>
      <w:proofErr w:type="spellStart"/>
      <w:r>
        <w:rPr>
          <w:color w:val="231F20"/>
          <w:w w:val="115"/>
        </w:rPr>
        <w:t>явля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ются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:rsidR="00914410" w:rsidRDefault="009322AB">
      <w:pPr>
        <w:pStyle w:val="a3"/>
        <w:spacing w:before="5" w:line="252" w:lineRule="auto"/>
        <w:ind w:right="114" w:firstLine="226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щемуся</w:t>
      </w:r>
      <w:proofErr w:type="spellEnd"/>
      <w:r>
        <w:rPr>
          <w:color w:val="231F20"/>
          <w:w w:val="115"/>
        </w:rPr>
        <w:t xml:space="preserve"> необходим личный творческий опыт, но также </w:t>
      </w:r>
      <w:proofErr w:type="spellStart"/>
      <w:r>
        <w:rPr>
          <w:color w:val="231F20"/>
          <w:w w:val="115"/>
        </w:rPr>
        <w:t>необхо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димо</w:t>
      </w:r>
      <w:proofErr w:type="spellEnd"/>
      <w:r>
        <w:rPr>
          <w:color w:val="231F20"/>
          <w:w w:val="115"/>
        </w:rPr>
        <w:t xml:space="preserve"> сотворчество в команде – совместная коллективная худо-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жественная</w:t>
      </w:r>
      <w:proofErr w:type="spellEnd"/>
      <w:r>
        <w:rPr>
          <w:color w:val="231F20"/>
          <w:w w:val="120"/>
        </w:rPr>
        <w:t xml:space="preserve"> деятельность, которая предусмотрена </w:t>
      </w:r>
      <w:proofErr w:type="spellStart"/>
      <w:r>
        <w:rPr>
          <w:color w:val="231F20"/>
          <w:w w:val="120"/>
        </w:rPr>
        <w:t>тематиче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ским</w:t>
      </w:r>
      <w:proofErr w:type="spellEnd"/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:rsidR="00914410" w:rsidRDefault="009322AB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тематиче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 xml:space="preserve">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проектной деятельности, которая включает в себя как 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вательскую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художественно-творческую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914410" w:rsidRDefault="009322AB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историко-культурологическую, искусствоведческую </w:t>
      </w:r>
      <w:proofErr w:type="spellStart"/>
      <w:r>
        <w:rPr>
          <w:color w:val="231F20"/>
          <w:w w:val="115"/>
        </w:rPr>
        <w:t>исследова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тельскую</w:t>
      </w:r>
      <w:proofErr w:type="spellEnd"/>
      <w:r>
        <w:rPr>
          <w:color w:val="231F20"/>
          <w:w w:val="115"/>
        </w:rPr>
        <w:t xml:space="preserve"> работу учащихся и собственно художественную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ектную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 является 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:rsidR="00914410" w:rsidRDefault="009322AB">
      <w:pPr>
        <w:pStyle w:val="a3"/>
        <w:spacing w:before="7" w:line="252" w:lineRule="auto"/>
        <w:ind w:firstLine="226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обучающиеся участвуют в оформлении общешкольных </w:t>
      </w:r>
      <w:proofErr w:type="spellStart"/>
      <w:r>
        <w:rPr>
          <w:color w:val="231F20"/>
          <w:w w:val="115"/>
        </w:rPr>
        <w:t>собы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тий</w:t>
      </w:r>
      <w:proofErr w:type="spellEnd"/>
      <w:r>
        <w:rPr>
          <w:color w:val="231F20"/>
          <w:w w:val="120"/>
        </w:rPr>
        <w:t xml:space="preserve"> и праздников, в организации выставок детского </w:t>
      </w:r>
      <w:proofErr w:type="spellStart"/>
      <w:r>
        <w:rPr>
          <w:color w:val="231F20"/>
          <w:w w:val="120"/>
        </w:rPr>
        <w:t>художе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музеи.</w:t>
      </w:r>
    </w:p>
    <w:p w:rsidR="00914410" w:rsidRDefault="00914410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7"/>
        <w:ind w:left="0" w:right="0"/>
        <w:jc w:val="left"/>
        <w:rPr>
          <w:sz w:val="23"/>
        </w:rPr>
      </w:pPr>
    </w:p>
    <w:p w:rsidR="00914410" w:rsidRDefault="009322AB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2"/>
        <w:spacing w:before="74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lastRenderedPageBreak/>
        <w:t>ЦЕЛЬ</w:t>
      </w:r>
      <w:r>
        <w:rPr>
          <w:rFonts w:ascii="Microsoft Sans Serif" w:hAnsi="Microsoft Sans Serif"/>
          <w:color w:val="231F20"/>
          <w:spacing w:val="5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ИЗУЧЕНИЯ</w:t>
      </w:r>
      <w:r>
        <w:rPr>
          <w:rFonts w:ascii="Microsoft Sans Serif" w:hAnsi="Microsoft Sans Serif"/>
          <w:color w:val="231F20"/>
          <w:spacing w:val="38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9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914410" w:rsidRDefault="009322AB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914410" w:rsidRDefault="009322AB">
      <w:pPr>
        <w:pStyle w:val="a3"/>
        <w:spacing w:before="67" w:line="252" w:lineRule="auto"/>
        <w:ind w:right="116" w:firstLine="226"/>
      </w:pPr>
      <w:r>
        <w:rPr>
          <w:color w:val="231F20"/>
          <w:w w:val="115"/>
        </w:rPr>
        <w:t>Целью изучения учебного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ство</w:t>
      </w:r>
      <w:proofErr w:type="spellEnd"/>
      <w:r>
        <w:rPr>
          <w:color w:val="231F20"/>
          <w:spacing w:val="-1"/>
          <w:w w:val="115"/>
        </w:rPr>
        <w:t>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визуально-</w:t>
      </w:r>
      <w:proofErr w:type="spellStart"/>
      <w:r>
        <w:rPr>
          <w:color w:val="231F20"/>
          <w:w w:val="115"/>
        </w:rPr>
        <w:t>пространствен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искусств: живописи, графики, скульптуры, дизайна, архи-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тектуры</w:t>
      </w:r>
      <w:proofErr w:type="spellEnd"/>
      <w:r>
        <w:rPr>
          <w:color w:val="231F20"/>
          <w:w w:val="115"/>
        </w:rPr>
        <w:t>, народного и декоративно-прикладного искусства, изо-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бражения</w:t>
      </w:r>
      <w:proofErr w:type="spell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).</w:t>
      </w:r>
    </w:p>
    <w:p w:rsidR="00914410" w:rsidRDefault="009322AB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</w:t>
      </w:r>
      <w:proofErr w:type="spellStart"/>
      <w:r>
        <w:rPr>
          <w:color w:val="231F20"/>
          <w:w w:val="115"/>
        </w:rPr>
        <w:t>творче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скую деятельность, восприятие произведений искусства и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</w:t>
      </w:r>
      <w:proofErr w:type="spellEnd"/>
      <w:r>
        <w:rPr>
          <w:color w:val="231F20"/>
          <w:w w:val="115"/>
        </w:rPr>
        <w:t xml:space="preserve">-эстетическое освоение окружающей </w:t>
      </w:r>
      <w:proofErr w:type="spellStart"/>
      <w:r>
        <w:rPr>
          <w:color w:val="231F20"/>
          <w:w w:val="115"/>
        </w:rPr>
        <w:t>действитель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. Художественное развитие обучающихся 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процессе личного художественного творчества, в </w:t>
      </w:r>
      <w:proofErr w:type="spellStart"/>
      <w:r>
        <w:rPr>
          <w:color w:val="231F20"/>
          <w:w w:val="115"/>
        </w:rPr>
        <w:t>практиче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художественными  </w:t>
      </w:r>
      <w:proofErr w:type="spellStart"/>
      <w:r>
        <w:rPr>
          <w:color w:val="231F20"/>
          <w:w w:val="115"/>
        </w:rPr>
        <w:t>материа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лами</w:t>
      </w:r>
      <w:proofErr w:type="spellEnd"/>
      <w:r>
        <w:rPr>
          <w:color w:val="231F20"/>
          <w:w w:val="115"/>
        </w:rPr>
        <w:t>.</w:t>
      </w:r>
    </w:p>
    <w:p w:rsidR="00914410" w:rsidRDefault="009322AB">
      <w:pPr>
        <w:pStyle w:val="2"/>
        <w:spacing w:before="142" w:line="253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914410" w:rsidRDefault="009322AB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«Изобразительное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искусство»</w:t>
      </w:r>
      <w:r>
        <w:rPr>
          <w:rFonts w:ascii="Tahoma" w:hAnsi="Tahoma"/>
          <w:color w:val="231F20"/>
          <w:spacing w:val="3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являются:</w:t>
      </w:r>
    </w:p>
    <w:p w:rsidR="00914410" w:rsidRDefault="009322AB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культуры  как  формы  выражения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пространственных формах духовных ценностей, </w:t>
      </w:r>
      <w:proofErr w:type="spellStart"/>
      <w:r>
        <w:rPr>
          <w:color w:val="231F20"/>
          <w:w w:val="115"/>
        </w:rPr>
        <w:t>формиро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представлений о месте и значении художественной 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ятельности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представлений об отечествен-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и мировой художественной культуре во всём </w:t>
      </w:r>
      <w:proofErr w:type="spellStart"/>
      <w:r>
        <w:rPr>
          <w:color w:val="231F20"/>
          <w:w w:val="115"/>
        </w:rPr>
        <w:t>многообра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зии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навыков эстетического виде-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914410" w:rsidRDefault="009322AB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sz w:val="14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различных художественных материалов в разных видах </w:t>
      </w:r>
      <w:proofErr w:type="spell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зуально</w:t>
      </w:r>
      <w:proofErr w:type="spellEnd"/>
      <w:r>
        <w:rPr>
          <w:color w:val="231F20"/>
          <w:w w:val="115"/>
        </w:rPr>
        <w:t>-пространственных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жи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вопись</w:t>
      </w:r>
      <w:proofErr w:type="spellEnd"/>
      <w:r>
        <w:rPr>
          <w:color w:val="231F20"/>
          <w:w w:val="115"/>
        </w:rPr>
        <w:t>,    графика,    скульптура),    декоративно-прикладных,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дизайне,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графике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анимации,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синтетических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(театре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кино)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);</w:t>
      </w:r>
    </w:p>
    <w:p w:rsidR="00914410" w:rsidRDefault="009322AB">
      <w:pPr>
        <w:pStyle w:val="a3"/>
        <w:spacing w:before="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аналитиче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способностей;</w:t>
      </w:r>
    </w:p>
    <w:p w:rsidR="00914410" w:rsidRDefault="009322AB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изобразительного искусства как способах воплощения в </w:t>
      </w:r>
      <w:proofErr w:type="spell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димых</w:t>
      </w:r>
      <w:proofErr w:type="spellEnd"/>
      <w:r>
        <w:rPr>
          <w:color w:val="231F20"/>
          <w:w w:val="115"/>
        </w:rPr>
        <w:t xml:space="preserve"> пространственных формах переживаний, чувств и ми-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ровоззренческих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воображения;</w:t>
      </w:r>
    </w:p>
    <w:p w:rsidR="00914410" w:rsidRDefault="00914410">
      <w:pPr>
        <w:pStyle w:val="a3"/>
        <w:spacing w:before="1"/>
        <w:ind w:left="0" w:right="0"/>
        <w:jc w:val="left"/>
        <w:rPr>
          <w:sz w:val="17"/>
        </w:rPr>
      </w:pPr>
    </w:p>
    <w:p w:rsidR="00914410" w:rsidRDefault="009322AB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0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 xml:space="preserve">воспитание уважения и любви к цивилизационному </w:t>
      </w:r>
      <w:proofErr w:type="spellStart"/>
      <w:r>
        <w:rPr>
          <w:color w:val="231F20"/>
          <w:w w:val="120"/>
        </w:rPr>
        <w:t>насле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дию</w:t>
      </w:r>
      <w:proofErr w:type="spellEnd"/>
      <w:r>
        <w:rPr>
          <w:color w:val="231F20"/>
          <w:w w:val="115"/>
        </w:rPr>
        <w:t xml:space="preserve"> России через освоение отечественной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развитие потребности в общении с произведениями </w:t>
      </w:r>
      <w:proofErr w:type="spellStart"/>
      <w:r>
        <w:rPr>
          <w:color w:val="231F20"/>
          <w:w w:val="115"/>
        </w:rPr>
        <w:t>изобра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зительного</w:t>
      </w:r>
      <w:proofErr w:type="spellEnd"/>
      <w:r>
        <w:rPr>
          <w:color w:val="231F20"/>
          <w:w w:val="115"/>
        </w:rPr>
        <w:t xml:space="preserve"> искусства, формирование активного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традициям художественной культуры как смысловой, </w:t>
      </w:r>
      <w:proofErr w:type="spellStart"/>
      <w:r>
        <w:rPr>
          <w:color w:val="231F20"/>
          <w:w w:val="115"/>
        </w:rPr>
        <w:t>эстети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914410" w:rsidRDefault="009322AB">
      <w:pPr>
        <w:pStyle w:val="2"/>
        <w:spacing w:before="163" w:line="230" w:lineRule="auto"/>
        <w:ind w:left="118" w:right="143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МЕСТО</w:t>
      </w:r>
      <w:r>
        <w:rPr>
          <w:rFonts w:ascii="Microsoft Sans Serif" w:hAnsi="Microsoft Sans Serif"/>
          <w:color w:val="231F20"/>
          <w:spacing w:val="1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  <w:r>
        <w:rPr>
          <w:rFonts w:ascii="Microsoft Sans Serif" w:hAnsi="Microsoft Sans Serif"/>
          <w:color w:val="231F20"/>
          <w:spacing w:val="20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2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  <w:r>
        <w:rPr>
          <w:rFonts w:ascii="Microsoft Sans Serif" w:hAnsi="Microsoft Sans Serif"/>
          <w:color w:val="231F20"/>
          <w:spacing w:val="-44"/>
          <w:w w:val="8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УЧЕБНОМ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ПЛАНЕ</w:t>
      </w:r>
    </w:p>
    <w:p w:rsidR="00914410" w:rsidRDefault="009322AB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t xml:space="preserve">В соответствии с Федеральным государственным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:rsidR="00914410" w:rsidRDefault="009322AB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 xml:space="preserve">Содержание предмета «Изобразительное искусство» </w:t>
      </w:r>
      <w:proofErr w:type="spellStart"/>
      <w:r>
        <w:rPr>
          <w:color w:val="231F20"/>
          <w:w w:val="115"/>
        </w:rPr>
        <w:t>структу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рировано</w:t>
      </w:r>
      <w:proofErr w:type="spellEnd"/>
      <w:r>
        <w:rPr>
          <w:color w:val="231F20"/>
          <w:w w:val="115"/>
        </w:rPr>
        <w:t xml:space="preserve"> как система тематических модулей. Три модуля </w:t>
      </w:r>
      <w:proofErr w:type="spellStart"/>
      <w:r>
        <w:rPr>
          <w:color w:val="231F20"/>
          <w:w w:val="115"/>
        </w:rPr>
        <w:t>вхо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дят</w:t>
      </w:r>
      <w:proofErr w:type="spellEnd"/>
      <w:r>
        <w:rPr>
          <w:color w:val="231F20"/>
          <w:w w:val="115"/>
        </w:rPr>
        <w:t xml:space="preserve"> в учебный план 5 класса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34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:rsidR="00914410" w:rsidRDefault="009322AB">
      <w:pPr>
        <w:pStyle w:val="a3"/>
        <w:spacing w:before="7" w:line="252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организован по восходящему принципу в отношении </w:t>
      </w:r>
      <w:proofErr w:type="spellStart"/>
      <w:r>
        <w:rPr>
          <w:color w:val="231F20"/>
          <w:w w:val="115"/>
        </w:rPr>
        <w:t>углубле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учащихся, принципом системности обучения и опытом </w:t>
      </w:r>
      <w:proofErr w:type="spellStart"/>
      <w:r>
        <w:rPr>
          <w:color w:val="231F20"/>
          <w:w w:val="115"/>
        </w:rPr>
        <w:t>педаго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гической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времени между модулями (при сохранении общего коли-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чества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:rsidR="00914410" w:rsidRDefault="009322AB">
      <w:pPr>
        <w:pStyle w:val="a3"/>
        <w:spacing w:before="10" w:line="252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w w:val="115"/>
        </w:rPr>
        <w:t xml:space="preserve">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914410" w:rsidRDefault="009322AB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Это способствует качеству обучения и достижению более вы-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сокого</w:t>
      </w:r>
      <w:proofErr w:type="spell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метапред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метных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914410" w:rsidRDefault="00914410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0"/>
        <w:ind w:left="0" w:right="0"/>
        <w:jc w:val="left"/>
        <w:rPr>
          <w:sz w:val="23"/>
        </w:rPr>
      </w:pPr>
    </w:p>
    <w:p w:rsidR="00914410" w:rsidRDefault="009322AB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1"/>
        <w:spacing w:before="9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914410" w:rsidRDefault="00527BE6">
      <w:pPr>
        <w:spacing w:line="265" w:lineRule="exact"/>
        <w:ind w:left="117"/>
        <w:rPr>
          <w:rFonts w:ascii="Tahoma" w:hAnsi="Tahoma"/>
          <w:sz w:val="24"/>
        </w:rPr>
      </w:pPr>
      <w:r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9322AB">
        <w:rPr>
          <w:rFonts w:ascii="Tahoma" w:hAnsi="Tahoma"/>
          <w:color w:val="231F20"/>
          <w:w w:val="90"/>
          <w:sz w:val="24"/>
        </w:rPr>
        <w:t>«ИЗОБРАЗИТЕЛЬНОЕ</w:t>
      </w:r>
      <w:r w:rsidR="009322AB">
        <w:rPr>
          <w:rFonts w:ascii="Tahoma" w:hAnsi="Tahoma"/>
          <w:color w:val="231F20"/>
          <w:spacing w:val="86"/>
          <w:sz w:val="24"/>
        </w:rPr>
        <w:t xml:space="preserve"> </w:t>
      </w:r>
      <w:r w:rsidR="009322AB">
        <w:rPr>
          <w:rFonts w:ascii="Tahoma" w:hAnsi="Tahoma"/>
          <w:color w:val="231F20"/>
          <w:w w:val="90"/>
          <w:sz w:val="24"/>
        </w:rPr>
        <w:t>ИСКУССТВО»</w:t>
      </w:r>
    </w:p>
    <w:p w:rsidR="00914410" w:rsidRDefault="009322AB">
      <w:pPr>
        <w:pStyle w:val="2"/>
        <w:spacing w:before="236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914410" w:rsidRDefault="009322AB">
      <w:pPr>
        <w:pStyle w:val="a3"/>
        <w:spacing w:before="18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Общие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сведения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декоративно-прикладном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914410" w:rsidRDefault="009322AB">
      <w:pPr>
        <w:pStyle w:val="a3"/>
        <w:spacing w:before="70" w:line="252" w:lineRule="auto"/>
        <w:ind w:left="343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жиз</w:t>
      </w:r>
      <w:proofErr w:type="spellEnd"/>
      <w:r>
        <w:rPr>
          <w:color w:val="231F20"/>
          <w:w w:val="115"/>
        </w:rPr>
        <w:t>-</w:t>
      </w:r>
    </w:p>
    <w:p w:rsidR="00914410" w:rsidRDefault="009322AB">
      <w:pPr>
        <w:pStyle w:val="a3"/>
        <w:ind w:right="0"/>
      </w:pP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914410" w:rsidRDefault="009322AB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Древние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корни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народного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914410" w:rsidRDefault="009322AB">
      <w:pPr>
        <w:pStyle w:val="a3"/>
        <w:spacing w:before="70" w:line="252" w:lineRule="auto"/>
        <w:ind w:left="343"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proofErr w:type="spellStart"/>
      <w:r>
        <w:rPr>
          <w:color w:val="231F20"/>
          <w:w w:val="115"/>
        </w:rPr>
        <w:t>прикладно</w:t>
      </w:r>
      <w:proofErr w:type="spellEnd"/>
      <w:r>
        <w:rPr>
          <w:color w:val="231F20"/>
          <w:w w:val="115"/>
        </w:rPr>
        <w:t>-</w:t>
      </w:r>
    </w:p>
    <w:p w:rsidR="00914410" w:rsidRDefault="009322AB">
      <w:pPr>
        <w:pStyle w:val="a3"/>
        <w:ind w:right="0"/>
      </w:pP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914410" w:rsidRDefault="009322AB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 xml:space="preserve">Связь народного искусства с природой, бытом, трудом, </w:t>
      </w:r>
      <w:proofErr w:type="spellStart"/>
      <w:r>
        <w:rPr>
          <w:color w:val="231F20"/>
          <w:w w:val="115"/>
        </w:rPr>
        <w:t>веро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ваниями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</w:p>
    <w:p w:rsidR="00914410" w:rsidRDefault="009322AB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Образно-символический язык народного прикладного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резьбы, росписи по дереву, вышивки. Освоение навыков </w:t>
      </w:r>
      <w:proofErr w:type="spellStart"/>
      <w:r>
        <w:rPr>
          <w:color w:val="231F20"/>
          <w:w w:val="115"/>
        </w:rPr>
        <w:t>деко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ративного</w:t>
      </w:r>
      <w:proofErr w:type="spellEnd"/>
      <w:r>
        <w:rPr>
          <w:color w:val="231F20"/>
          <w:w w:val="115"/>
        </w:rPr>
        <w:t xml:space="preserve"> обобщения в процессе практической творческой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боты.</w:t>
      </w:r>
    </w:p>
    <w:p w:rsidR="00914410" w:rsidRDefault="009322AB">
      <w:pPr>
        <w:pStyle w:val="a3"/>
        <w:spacing w:before="117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Убранство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русской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избы</w:t>
      </w:r>
    </w:p>
    <w:p w:rsidR="00914410" w:rsidRDefault="009322AB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 xml:space="preserve">Конструкция избы, единство красоты и пользы — </w:t>
      </w:r>
      <w:proofErr w:type="spellStart"/>
      <w:r>
        <w:rPr>
          <w:color w:val="231F20"/>
          <w:w w:val="115"/>
        </w:rPr>
        <w:t>функцио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Символическое значение образов и мотивов в узорном убран-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</w:t>
      </w:r>
      <w:proofErr w:type="spellEnd"/>
      <w:r>
        <w:rPr>
          <w:color w:val="231F20"/>
          <w:w w:val="115"/>
        </w:rPr>
        <w:t xml:space="preserve"> русских изб. Картина мира в образном строе бытового </w:t>
      </w:r>
      <w:proofErr w:type="spellStart"/>
      <w:r>
        <w:rPr>
          <w:color w:val="231F20"/>
          <w:w w:val="115"/>
        </w:rPr>
        <w:t>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стьянского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914410" w:rsidRDefault="009322AB">
      <w:pPr>
        <w:pStyle w:val="a3"/>
        <w:ind w:left="343" w:right="0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внутреннего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пространства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крестьянского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914410" w:rsidRDefault="009322AB">
      <w:pPr>
        <w:pStyle w:val="a3"/>
        <w:spacing w:before="12"/>
        <w:ind w:right="0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914410" w:rsidRDefault="009322AB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914410" w:rsidRDefault="00914410">
      <w:pPr>
        <w:pStyle w:val="a3"/>
        <w:spacing w:before="6"/>
        <w:ind w:left="0" w:right="0"/>
        <w:jc w:val="left"/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56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</w:t>
      </w:r>
      <w:proofErr w:type="spellStart"/>
      <w:r>
        <w:rPr>
          <w:color w:val="231F20"/>
          <w:w w:val="115"/>
        </w:rPr>
        <w:t>символи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:rsidR="00914410" w:rsidRDefault="00914410">
      <w:pPr>
        <w:pStyle w:val="a3"/>
        <w:spacing w:before="6"/>
        <w:ind w:left="0" w:right="0"/>
        <w:jc w:val="left"/>
        <w:rPr>
          <w:sz w:val="17"/>
        </w:rPr>
      </w:pPr>
    </w:p>
    <w:p w:rsidR="00914410" w:rsidRDefault="009322AB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Народный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праздничный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костюм</w:t>
      </w:r>
    </w:p>
    <w:p w:rsidR="00914410" w:rsidRDefault="009322AB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Разнообразие форм и украшений народного праздничного ко-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стюма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 xml:space="preserve">Искусство народной вышивки. Вышивка в народных </w:t>
      </w:r>
      <w:proofErr w:type="spellStart"/>
      <w:r>
        <w:rPr>
          <w:color w:val="231F20"/>
          <w:w w:val="115"/>
        </w:rPr>
        <w:t>костю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мах и обрядах. Древнее происхождение и присутствие всех </w:t>
      </w:r>
      <w:proofErr w:type="spellStart"/>
      <w:r>
        <w:rPr>
          <w:color w:val="231F20"/>
          <w:w w:val="115"/>
        </w:rPr>
        <w:t>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пов</w:t>
      </w:r>
      <w:proofErr w:type="spellEnd"/>
      <w:r>
        <w:rPr>
          <w:color w:val="231F20"/>
          <w:w w:val="115"/>
        </w:rPr>
        <w:t xml:space="preserve"> орнаментов в народной вышивке. Символическое </w:t>
      </w:r>
      <w:proofErr w:type="spellStart"/>
      <w:r>
        <w:rPr>
          <w:color w:val="231F20"/>
          <w:w w:val="115"/>
        </w:rPr>
        <w:t>изобра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женских фигур и образов всадников в орнаментах вы-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шивки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914410" w:rsidRDefault="009322AB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костю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>, выражение в форме, цветовом решении, орнаментике кос-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тюма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914410" w:rsidRDefault="00914410">
      <w:pPr>
        <w:pStyle w:val="a3"/>
        <w:spacing w:before="5"/>
        <w:ind w:left="0" w:right="0"/>
        <w:jc w:val="left"/>
        <w:rPr>
          <w:sz w:val="17"/>
        </w:rPr>
      </w:pPr>
    </w:p>
    <w:p w:rsidR="00914410" w:rsidRDefault="009322AB">
      <w:pPr>
        <w:pStyle w:val="a3"/>
        <w:spacing w:before="1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художественные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промыслы</w:t>
      </w:r>
    </w:p>
    <w:p w:rsidR="00914410" w:rsidRDefault="009322AB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Искусство и ремесло. Традиции культуры, особенные для </w:t>
      </w:r>
      <w:proofErr w:type="spellStart"/>
      <w:r>
        <w:rPr>
          <w:color w:val="231F20"/>
          <w:w w:val="115"/>
        </w:rPr>
        <w:t>каж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дого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гионально</w:t>
      </w:r>
      <w:proofErr w:type="spellEnd"/>
      <w:r>
        <w:rPr>
          <w:color w:val="231F20"/>
          <w:w w:val="120"/>
        </w:rPr>
        <w:t>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Традиционные древние образы в современных игрушках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промыслов. Особенности цветового строя, основные ор-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наментальные</w:t>
      </w:r>
      <w:proofErr w:type="spellEnd"/>
      <w:r>
        <w:rPr>
          <w:color w:val="231F20"/>
          <w:w w:val="115"/>
        </w:rPr>
        <w:t xml:space="preserve"> элементы росписи </w:t>
      </w:r>
      <w:proofErr w:type="spellStart"/>
      <w:r>
        <w:rPr>
          <w:color w:val="231F20"/>
          <w:w w:val="115"/>
        </w:rPr>
        <w:t>филимоновской</w:t>
      </w:r>
      <w:proofErr w:type="spellEnd"/>
      <w:r>
        <w:rPr>
          <w:color w:val="231F20"/>
          <w:w w:val="115"/>
        </w:rPr>
        <w:t>, дымковской,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каргопольской</w:t>
      </w:r>
      <w:proofErr w:type="spellEnd"/>
      <w:r>
        <w:rPr>
          <w:color w:val="231F20"/>
          <w:w w:val="115"/>
        </w:rPr>
        <w:t xml:space="preserve">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914410" w:rsidRDefault="009322AB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мотивам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избранного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мысла</w:t>
      </w:r>
      <w:proofErr w:type="spellEnd"/>
      <w:r>
        <w:rPr>
          <w:color w:val="231F20"/>
          <w:w w:val="115"/>
        </w:rPr>
        <w:t>.</w:t>
      </w:r>
    </w:p>
    <w:p w:rsidR="00914410" w:rsidRDefault="00914410">
      <w:pPr>
        <w:pStyle w:val="a3"/>
        <w:spacing w:before="8"/>
        <w:ind w:left="0" w:right="0"/>
        <w:jc w:val="left"/>
      </w:pPr>
    </w:p>
    <w:p w:rsidR="00914410" w:rsidRDefault="009322AB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914410" w:rsidRDefault="009322AB">
      <w:pPr>
        <w:pStyle w:val="a3"/>
        <w:spacing w:before="5"/>
        <w:ind w:right="0"/>
      </w:pP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:rsidR="00914410" w:rsidRDefault="009322AB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позиций. Сюжетные мотивы, основные приёмы и </w:t>
      </w:r>
      <w:proofErr w:type="spellStart"/>
      <w:r>
        <w:rPr>
          <w:color w:val="231F20"/>
          <w:w w:val="115"/>
        </w:rPr>
        <w:t>композицион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:rsidR="00914410" w:rsidRDefault="009322AB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скульптурной формы и кобальтового декора. Природные </w:t>
      </w:r>
      <w:proofErr w:type="spellStart"/>
      <w:r>
        <w:rPr>
          <w:color w:val="231F20"/>
          <w:w w:val="115"/>
        </w:rPr>
        <w:t>моти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росписи посуды. Приёмы мазка, тональный контраст, со-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четание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914410" w:rsidRDefault="009322AB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 xml:space="preserve">Роспись по металлу. </w:t>
      </w:r>
      <w:proofErr w:type="spellStart"/>
      <w:r>
        <w:rPr>
          <w:color w:val="231F20"/>
          <w:w w:val="115"/>
        </w:rPr>
        <w:t>Жостово</w:t>
      </w:r>
      <w:proofErr w:type="spellEnd"/>
      <w:r>
        <w:rPr>
          <w:color w:val="231F20"/>
          <w:w w:val="115"/>
        </w:rPr>
        <w:t>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промысла. Разнообразие форм подносов, цветового и </w:t>
      </w:r>
      <w:proofErr w:type="spellStart"/>
      <w:r>
        <w:rPr>
          <w:color w:val="231F20"/>
          <w:w w:val="115"/>
        </w:rPr>
        <w:t>компози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ционного</w:t>
      </w:r>
      <w:proofErr w:type="spellEnd"/>
      <w:r>
        <w:rPr>
          <w:color w:val="231F20"/>
          <w:w w:val="115"/>
        </w:rPr>
        <w:t xml:space="preserve"> решения росписей. Приёмы свободной кистевой им-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провизации</w:t>
      </w:r>
      <w:proofErr w:type="spellEnd"/>
      <w:r>
        <w:rPr>
          <w:color w:val="231F20"/>
          <w:w w:val="115"/>
        </w:rPr>
        <w:t xml:space="preserve"> в живописи цветочных букетов. Эффект освещён-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914410" w:rsidRDefault="009322AB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Древние традиции художественной обработки металла в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914410" w:rsidRDefault="009322AB">
      <w:pPr>
        <w:pStyle w:val="a3"/>
        <w:spacing w:before="3" w:line="252" w:lineRule="auto"/>
        <w:ind w:right="118" w:firstLine="226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Мстё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 xml:space="preserve">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Особен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 xml:space="preserve">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914410" w:rsidRDefault="009322AB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 xml:space="preserve">Мир сказок и легенд, примет и оберегов в творчестве </w:t>
      </w:r>
      <w:proofErr w:type="spellStart"/>
      <w:r>
        <w:rPr>
          <w:color w:val="231F20"/>
          <w:w w:val="115"/>
        </w:rPr>
        <w:t>масте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15"/>
        </w:rPr>
        <w:t>Народные художественные ремёсла и промыслы — матери-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альные</w:t>
      </w:r>
      <w:proofErr w:type="spellEnd"/>
      <w:r>
        <w:rPr>
          <w:color w:val="231F20"/>
          <w:w w:val="115"/>
        </w:rPr>
        <w:t xml:space="preserve">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914410" w:rsidRDefault="009322AB">
      <w:pPr>
        <w:pStyle w:val="a3"/>
        <w:spacing w:before="173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культуре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разных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эпох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народов</w:t>
      </w:r>
    </w:p>
    <w:p w:rsidR="00914410" w:rsidRDefault="009322AB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:rsidR="00914410" w:rsidRDefault="009322AB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декоре мировоззрения эпохи, организации об-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щества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914410" w:rsidRDefault="00914410">
      <w:pPr>
        <w:pStyle w:val="a3"/>
        <w:spacing w:before="9"/>
        <w:ind w:left="0" w:right="0"/>
        <w:jc w:val="left"/>
        <w:rPr>
          <w:sz w:val="21"/>
        </w:rPr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Характерные признаки произведений декоративно-приклад-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w w:val="120"/>
        </w:rPr>
        <w:t xml:space="preserve">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914410" w:rsidRDefault="009322AB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стве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proofErr w:type="spellStart"/>
      <w:r>
        <w:rPr>
          <w:color w:val="231F20"/>
          <w:w w:val="115"/>
        </w:rPr>
        <w:t>интерье</w:t>
      </w:r>
      <w:proofErr w:type="spellEnd"/>
      <w:r>
        <w:rPr>
          <w:color w:val="231F20"/>
          <w:w w:val="115"/>
        </w:rPr>
        <w:t>-</w:t>
      </w:r>
    </w:p>
    <w:p w:rsidR="00914410" w:rsidRDefault="009322AB">
      <w:pPr>
        <w:pStyle w:val="a3"/>
        <w:spacing w:before="4"/>
        <w:ind w:right="0"/>
        <w:jc w:val="left"/>
      </w:pPr>
      <w:r>
        <w:rPr>
          <w:color w:val="231F20"/>
          <w:w w:val="115"/>
        </w:rPr>
        <w:t>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:rsidR="00914410" w:rsidRDefault="009322AB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современного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914410" w:rsidRDefault="009322AB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 xml:space="preserve">Многообразие материалов и техник современного </w:t>
      </w:r>
      <w:proofErr w:type="spellStart"/>
      <w:r>
        <w:rPr>
          <w:color w:val="231F20"/>
          <w:w w:val="115"/>
        </w:rPr>
        <w:t>декоратив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одежды).</w:t>
      </w:r>
    </w:p>
    <w:p w:rsidR="00914410" w:rsidRDefault="009322AB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Символический знак в современной жизни: эмблема, 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:rsidR="00914410" w:rsidRDefault="009322AB">
      <w:pPr>
        <w:pStyle w:val="a3"/>
        <w:spacing w:line="252" w:lineRule="auto"/>
        <w:ind w:left="343" w:right="0"/>
        <w:jc w:val="left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ха-</w:t>
      </w:r>
    </w:p>
    <w:p w:rsidR="00914410" w:rsidRDefault="009322AB">
      <w:pPr>
        <w:pStyle w:val="a3"/>
        <w:spacing w:before="3"/>
        <w:ind w:right="0"/>
        <w:jc w:val="left"/>
      </w:pPr>
      <w:proofErr w:type="spellStart"/>
      <w:r>
        <w:rPr>
          <w:color w:val="231F20"/>
          <w:w w:val="120"/>
        </w:rPr>
        <w:t>рактера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самопонимания</w:t>
      </w:r>
      <w:proofErr w:type="spellEnd"/>
      <w:r>
        <w:rPr>
          <w:color w:val="231F20"/>
          <w:w w:val="120"/>
        </w:rPr>
        <w:t>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:rsidR="00914410" w:rsidRDefault="009322AB">
      <w:pPr>
        <w:pStyle w:val="a3"/>
        <w:spacing w:before="12" w:line="252" w:lineRule="auto"/>
        <w:ind w:left="343" w:right="2384"/>
        <w:jc w:val="left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 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914410" w:rsidRDefault="00914410">
      <w:pPr>
        <w:pStyle w:val="a3"/>
        <w:spacing w:before="0"/>
        <w:ind w:left="0" w:right="0"/>
        <w:jc w:val="left"/>
        <w:rPr>
          <w:sz w:val="22"/>
        </w:rPr>
      </w:pPr>
    </w:p>
    <w:p w:rsidR="00914410" w:rsidRDefault="00914410">
      <w:pPr>
        <w:pStyle w:val="a3"/>
        <w:spacing w:before="0"/>
        <w:ind w:left="0" w:right="0"/>
        <w:jc w:val="left"/>
      </w:pPr>
    </w:p>
    <w:p w:rsidR="004B52FF" w:rsidRDefault="004B52FF">
      <w:pPr>
        <w:pStyle w:val="a3"/>
        <w:spacing w:before="0"/>
        <w:ind w:left="0" w:right="0"/>
        <w:jc w:val="left"/>
      </w:pPr>
    </w:p>
    <w:p w:rsidR="00914410" w:rsidRDefault="00914410">
      <w:pPr>
        <w:pStyle w:val="a3"/>
        <w:spacing w:before="9"/>
        <w:ind w:left="0" w:right="0"/>
        <w:jc w:val="left"/>
        <w:rPr>
          <w:sz w:val="21"/>
        </w:rPr>
      </w:pPr>
    </w:p>
    <w:p w:rsidR="00914410" w:rsidRDefault="009322AB" w:rsidP="004B52FF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527BE6">
      <w:pPr>
        <w:pStyle w:val="1"/>
        <w:spacing w:before="132" w:line="199" w:lineRule="auto"/>
      </w:pPr>
      <w: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9322AB">
        <w:rPr>
          <w:color w:val="231F20"/>
          <w:w w:val="95"/>
        </w:rPr>
        <w:t>ПЛАНИРУЕМЫЕ</w:t>
      </w:r>
      <w:r w:rsidR="009322AB">
        <w:rPr>
          <w:color w:val="231F20"/>
          <w:spacing w:val="7"/>
          <w:w w:val="95"/>
        </w:rPr>
        <w:t xml:space="preserve"> </w:t>
      </w:r>
      <w:r w:rsidR="009322AB">
        <w:rPr>
          <w:color w:val="231F20"/>
          <w:w w:val="95"/>
        </w:rPr>
        <w:t>РЕЗУЛЬТАТЫ</w:t>
      </w:r>
      <w:r w:rsidR="009322AB">
        <w:rPr>
          <w:color w:val="231F20"/>
          <w:spacing w:val="8"/>
          <w:w w:val="95"/>
        </w:rPr>
        <w:t xml:space="preserve"> </w:t>
      </w:r>
      <w:r w:rsidR="009322AB">
        <w:rPr>
          <w:color w:val="231F20"/>
          <w:w w:val="95"/>
        </w:rPr>
        <w:t>ОСВОЕНИЯ</w:t>
      </w:r>
      <w:r w:rsidR="009322AB">
        <w:rPr>
          <w:color w:val="231F20"/>
          <w:spacing w:val="8"/>
          <w:w w:val="95"/>
        </w:rPr>
        <w:t xml:space="preserve"> </w:t>
      </w:r>
      <w:r w:rsidR="009322AB">
        <w:rPr>
          <w:color w:val="231F20"/>
          <w:w w:val="95"/>
        </w:rPr>
        <w:t>УЧЕБНОГО</w:t>
      </w:r>
      <w:r w:rsidR="009322AB">
        <w:rPr>
          <w:color w:val="231F20"/>
          <w:spacing w:val="1"/>
          <w:w w:val="95"/>
        </w:rPr>
        <w:t xml:space="preserve"> </w:t>
      </w:r>
      <w:r w:rsidR="009322AB">
        <w:rPr>
          <w:color w:val="231F20"/>
          <w:w w:val="90"/>
        </w:rPr>
        <w:t>ПРЕДМЕТА</w:t>
      </w:r>
      <w:r w:rsidR="009322AB">
        <w:rPr>
          <w:color w:val="231F20"/>
          <w:spacing w:val="2"/>
          <w:w w:val="90"/>
        </w:rPr>
        <w:t xml:space="preserve"> </w:t>
      </w:r>
      <w:r w:rsidR="009322AB">
        <w:rPr>
          <w:color w:val="231F20"/>
          <w:w w:val="90"/>
        </w:rPr>
        <w:t>«ИЗОБРАЗИТЕЛЬНОЕ</w:t>
      </w:r>
      <w:r w:rsidR="009322AB">
        <w:rPr>
          <w:color w:val="231F20"/>
          <w:spacing w:val="2"/>
          <w:w w:val="90"/>
        </w:rPr>
        <w:t xml:space="preserve"> </w:t>
      </w:r>
      <w:r w:rsidR="009322AB">
        <w:rPr>
          <w:color w:val="231F20"/>
          <w:w w:val="90"/>
        </w:rPr>
        <w:t>ИСКУССТВО»</w:t>
      </w:r>
      <w:r w:rsidR="009322AB">
        <w:rPr>
          <w:color w:val="231F20"/>
          <w:spacing w:val="67"/>
          <w:w w:val="90"/>
        </w:rPr>
        <w:t xml:space="preserve"> </w:t>
      </w:r>
      <w:r w:rsidR="009322AB">
        <w:rPr>
          <w:color w:val="231F20"/>
          <w:w w:val="90"/>
        </w:rPr>
        <w:t>НА</w:t>
      </w:r>
      <w:r w:rsidR="009322AB">
        <w:rPr>
          <w:color w:val="231F20"/>
          <w:spacing w:val="3"/>
          <w:w w:val="90"/>
        </w:rPr>
        <w:t xml:space="preserve"> </w:t>
      </w:r>
      <w:r w:rsidR="009322AB">
        <w:rPr>
          <w:color w:val="231F20"/>
          <w:w w:val="90"/>
        </w:rPr>
        <w:t>УРОВНЕ</w:t>
      </w:r>
      <w:r w:rsidR="009322AB">
        <w:rPr>
          <w:color w:val="231F20"/>
          <w:spacing w:val="-65"/>
          <w:w w:val="90"/>
        </w:rPr>
        <w:t xml:space="preserve"> </w:t>
      </w:r>
      <w:r w:rsidR="009322AB">
        <w:rPr>
          <w:color w:val="231F20"/>
        </w:rPr>
        <w:t>ОСНОВНОГО</w:t>
      </w:r>
      <w:r w:rsidR="009322AB">
        <w:rPr>
          <w:color w:val="231F20"/>
          <w:spacing w:val="1"/>
        </w:rPr>
        <w:t xml:space="preserve"> </w:t>
      </w:r>
      <w:r w:rsidR="009322AB">
        <w:rPr>
          <w:color w:val="231F20"/>
        </w:rPr>
        <w:t>ОБЩЕГО</w:t>
      </w:r>
      <w:r w:rsidR="009322AB">
        <w:rPr>
          <w:color w:val="231F20"/>
          <w:spacing w:val="1"/>
        </w:rPr>
        <w:t xml:space="preserve"> </w:t>
      </w:r>
      <w:r w:rsidR="009322AB">
        <w:rPr>
          <w:color w:val="231F20"/>
        </w:rPr>
        <w:t>ОБРАЗОВАНИЯ</w:t>
      </w:r>
    </w:p>
    <w:p w:rsidR="00914410" w:rsidRDefault="009322AB">
      <w:pPr>
        <w:pStyle w:val="2"/>
        <w:spacing w:before="11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ЛИЧНОСТНЫЕ</w:t>
      </w:r>
      <w:r>
        <w:rPr>
          <w:rFonts w:ascii="Microsoft Sans Serif" w:hAnsi="Microsoft Sans Serif"/>
          <w:color w:val="231F20"/>
          <w:spacing w:val="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914410" w:rsidRDefault="009322AB">
      <w:pPr>
        <w:pStyle w:val="a3"/>
        <w:spacing w:before="64" w:line="249" w:lineRule="auto"/>
        <w:ind w:firstLine="226"/>
      </w:pPr>
      <w:r>
        <w:rPr>
          <w:color w:val="231F20"/>
          <w:w w:val="115"/>
        </w:rPr>
        <w:t>Личностные результаты освоения рабочей программы основ-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изобразительному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искусству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дости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гаются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914410" w:rsidRDefault="009322AB">
      <w:pPr>
        <w:pStyle w:val="a3"/>
        <w:spacing w:before="3" w:line="249" w:lineRule="auto"/>
        <w:ind w:right="114" w:firstLine="226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ству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находится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лич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ностное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социализа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914410" w:rsidRDefault="009322AB">
      <w:pPr>
        <w:pStyle w:val="a3"/>
        <w:spacing w:before="4" w:line="249" w:lineRule="auto"/>
        <w:ind w:right="114" w:firstLine="226"/>
      </w:pPr>
      <w:r>
        <w:rPr>
          <w:color w:val="231F20"/>
          <w:w w:val="120"/>
        </w:rPr>
        <w:t>Программа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призвана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личностных результатов, </w:t>
      </w:r>
      <w:r>
        <w:rPr>
          <w:color w:val="231F20"/>
          <w:w w:val="120"/>
        </w:rPr>
        <w:t>указанных во ФГОС: 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значимые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духовно-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нравственное развитие обучающихся и отношение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мотивацию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обучению,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 саморазвитию и активному участию в социально значимой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58"/>
      </w:pPr>
      <w:r>
        <w:rPr>
          <w:color w:val="231F20"/>
          <w:w w:val="95"/>
        </w:rPr>
        <w:t>Патриотическое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47" w:line="249" w:lineRule="auto"/>
        <w:ind w:right="114" w:firstLine="226"/>
      </w:pP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 выраженной в её архитектуре, народном, 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изобразительном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искусстве.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Воспитание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 и лирической красоте отечественного пейзажа. Па-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триотические</w:t>
      </w:r>
      <w:proofErr w:type="spellEnd"/>
      <w:r>
        <w:rPr>
          <w:color w:val="231F20"/>
          <w:w w:val="115"/>
        </w:rPr>
        <w:t xml:space="preserve"> чувства воспитываются в изучении истории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родного искусства, его житейской мудрости и значения </w:t>
      </w:r>
      <w:proofErr w:type="spellStart"/>
      <w:r>
        <w:rPr>
          <w:color w:val="231F20"/>
          <w:w w:val="115"/>
        </w:rPr>
        <w:t>симво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лических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смыслов.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воспитывает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декларативной форме, а в процессе собственной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но-практической деятельности обучающегося, который 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чувственно-эмоциональному восприятию и творческому </w:t>
      </w:r>
      <w:proofErr w:type="spellStart"/>
      <w:r>
        <w:rPr>
          <w:color w:val="231F20"/>
          <w:w w:val="115"/>
        </w:rPr>
        <w:t>сози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данию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Гражданское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48" w:line="249" w:lineRule="auto"/>
        <w:ind w:right="114" w:firstLine="226"/>
      </w:pPr>
      <w:r>
        <w:rPr>
          <w:color w:val="231F20"/>
          <w:w w:val="115"/>
        </w:rPr>
        <w:t xml:space="preserve">Программа по изобразительному искусству направлена на </w:t>
      </w:r>
      <w:proofErr w:type="spellStart"/>
      <w:r>
        <w:rPr>
          <w:color w:val="231F20"/>
          <w:w w:val="115"/>
        </w:rPr>
        <w:t>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тивное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приобщение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обучающихся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ценностям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мировой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914410" w:rsidRDefault="00914410">
      <w:pPr>
        <w:pStyle w:val="a3"/>
        <w:spacing w:before="5"/>
        <w:ind w:left="0" w:right="0"/>
        <w:jc w:val="left"/>
      </w:pPr>
    </w:p>
    <w:p w:rsidR="00914410" w:rsidRDefault="009322AB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56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  <w:ind w:right="116"/>
      </w:pPr>
      <w:r>
        <w:rPr>
          <w:color w:val="231F20"/>
          <w:spacing w:val="-2"/>
          <w:w w:val="120"/>
        </w:rPr>
        <w:lastRenderedPageBreak/>
        <w:t>отечественной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реализуются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социа</w:t>
      </w:r>
      <w:proofErr w:type="spellEnd"/>
      <w:r>
        <w:rPr>
          <w:color w:val="231F20"/>
          <w:spacing w:val="-1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лизации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гражданского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Формируется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сматривается</w:t>
      </w:r>
      <w:proofErr w:type="spellEnd"/>
      <w:r>
        <w:rPr>
          <w:color w:val="231F20"/>
          <w:w w:val="120"/>
        </w:rPr>
        <w:t xml:space="preserve"> как особый язык, развивающий </w:t>
      </w:r>
      <w:proofErr w:type="spellStart"/>
      <w:r>
        <w:rPr>
          <w:color w:val="231F20"/>
          <w:w w:val="120"/>
        </w:rPr>
        <w:t>коммуникатив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ные</w:t>
      </w:r>
      <w:proofErr w:type="spellEnd"/>
      <w:r>
        <w:rPr>
          <w:color w:val="231F20"/>
          <w:spacing w:val="-1"/>
          <w:w w:val="120"/>
        </w:rPr>
        <w:t xml:space="preserve"> умения. В рамках предмета «Изобразительное искусство»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происходит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 xml:space="preserve"> искусства, углубляются интернациональные чувства </w:t>
      </w:r>
      <w:proofErr w:type="spellStart"/>
      <w:r>
        <w:rPr>
          <w:color w:val="231F20"/>
          <w:w w:val="115"/>
        </w:rPr>
        <w:t>обуча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ющихся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красоты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эстетиче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ских</w:t>
      </w:r>
      <w:proofErr w:type="spellEnd"/>
      <w:r>
        <w:rPr>
          <w:color w:val="231F20"/>
          <w:w w:val="120"/>
        </w:rPr>
        <w:t xml:space="preserve"> идеалов. Коллективные творческие работы, а также уча-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стие</w:t>
      </w:r>
      <w:proofErr w:type="spellEnd"/>
      <w:r>
        <w:rPr>
          <w:color w:val="231F20"/>
          <w:w w:val="120"/>
        </w:rPr>
        <w:t xml:space="preserve"> в общих художественных проектах создают условия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понима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2"/>
          <w:w w:val="120"/>
        </w:rPr>
        <w:t>нию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другого,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становлению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чувства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ответственности.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147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В искусстве воплощена духовная жизнь человечества,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центрирующая в себе эстетический, художественный и нрав-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ственный</w:t>
      </w:r>
      <w:proofErr w:type="spellEnd"/>
      <w:r>
        <w:rPr>
          <w:color w:val="231F20"/>
          <w:w w:val="115"/>
        </w:rPr>
        <w:t xml:space="preserve"> мировой опыт, раскрытие которого составляет суть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предмета. Учебные задания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 мира учащегося и воспитание его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образной, чувственной сферы. Развитие творческого </w:t>
      </w:r>
      <w:proofErr w:type="spellStart"/>
      <w:r>
        <w:rPr>
          <w:color w:val="231F20"/>
          <w:w w:val="115"/>
        </w:rPr>
        <w:t>потенциа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способствует росту самосознания обучающегося,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личности и члена общества. Ценностно-</w:t>
      </w:r>
      <w:proofErr w:type="spellStart"/>
      <w:r>
        <w:rPr>
          <w:color w:val="231F20"/>
          <w:w w:val="115"/>
        </w:rPr>
        <w:t>ориентацион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w w:val="115"/>
        </w:rPr>
        <w:t xml:space="preserve"> и коммуникативная деятельность на занятиях по </w:t>
      </w:r>
      <w:proofErr w:type="spellStart"/>
      <w:r>
        <w:rPr>
          <w:color w:val="231F20"/>
          <w:w w:val="115"/>
        </w:rPr>
        <w:t>изобра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зительному</w:t>
      </w:r>
      <w:proofErr w:type="spellEnd"/>
      <w:r>
        <w:rPr>
          <w:color w:val="231F20"/>
          <w:w w:val="115"/>
        </w:rPr>
        <w:t xml:space="preserve"> искусству способствует освоению базовых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важному условию ощущения человеком полноты проживаемой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148"/>
      </w:pPr>
      <w:r>
        <w:rPr>
          <w:color w:val="231F20"/>
          <w:w w:val="95"/>
        </w:rPr>
        <w:t>Эстетическое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 xml:space="preserve">Эстетическое (от греч. </w:t>
      </w:r>
      <w:proofErr w:type="spellStart"/>
      <w:r>
        <w:rPr>
          <w:color w:val="231F20"/>
          <w:w w:val="115"/>
        </w:rPr>
        <w:t>aisthetikos</w:t>
      </w:r>
      <w:proofErr w:type="spellEnd"/>
      <w:r>
        <w:rPr>
          <w:color w:val="231F20"/>
          <w:w w:val="115"/>
        </w:rPr>
        <w:t xml:space="preserve"> — чувствующий, чувствен-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>) — это воспитание чувственной сферы обучающегося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всего спектра эстетических категорий: прекрасное,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низменное.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кусство</w:t>
      </w:r>
      <w:proofErr w:type="spellEnd"/>
      <w:r>
        <w:rPr>
          <w:color w:val="231F20"/>
          <w:w w:val="115"/>
        </w:rPr>
        <w:t xml:space="preserve"> понимается как воплощение в изображении и в </w:t>
      </w:r>
      <w:proofErr w:type="spellStart"/>
      <w:r>
        <w:rPr>
          <w:color w:val="231F20"/>
          <w:w w:val="115"/>
        </w:rPr>
        <w:t>созда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идеалов, веры, надежд, представлений о добре и зле. </w:t>
      </w:r>
      <w:proofErr w:type="spellStart"/>
      <w:r>
        <w:rPr>
          <w:color w:val="231F20"/>
          <w:w w:val="115"/>
        </w:rPr>
        <w:t>Эстетиче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ское</w:t>
      </w:r>
      <w:proofErr w:type="spellEnd"/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важнейшим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proofErr w:type="spellStart"/>
      <w:r>
        <w:rPr>
          <w:color w:val="231F20"/>
          <w:w w:val="115"/>
        </w:rPr>
        <w:t>услови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формированию ценностных ориентаций школь-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стремлению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</w:p>
    <w:p w:rsidR="00914410" w:rsidRDefault="00914410">
      <w:pPr>
        <w:pStyle w:val="a3"/>
        <w:spacing w:before="10"/>
        <w:ind w:left="0" w:right="0"/>
        <w:jc w:val="left"/>
        <w:rPr>
          <w:sz w:val="23"/>
        </w:rPr>
      </w:pPr>
    </w:p>
    <w:p w:rsidR="00914410" w:rsidRDefault="009322AB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пониманию,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w w:val="115"/>
        </w:rPr>
        <w:t>главно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 xml:space="preserve"> принципу человеческого общежития, к самому себе как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мореализующейся</w:t>
      </w:r>
      <w:proofErr w:type="spellEnd"/>
      <w:r>
        <w:rPr>
          <w:color w:val="231F20"/>
          <w:w w:val="115"/>
        </w:rPr>
        <w:t xml:space="preserve"> и ответственной личности, способной к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зитивному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конкурен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112"/>
      </w:pPr>
      <w:r>
        <w:rPr>
          <w:color w:val="231F20"/>
          <w:w w:val="95"/>
        </w:rPr>
        <w:t>Ценности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познавательной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:rsidR="00914410" w:rsidRDefault="009322AB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художественной деятельности на занятиях изо-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бразительным</w:t>
      </w:r>
      <w:proofErr w:type="spellEnd"/>
      <w:r>
        <w:rPr>
          <w:color w:val="231F20"/>
          <w:w w:val="115"/>
        </w:rPr>
        <w:t xml:space="preserve"> искусством ставятся задачи воспитания </w:t>
      </w:r>
      <w:proofErr w:type="spellStart"/>
      <w:r>
        <w:rPr>
          <w:color w:val="231F20"/>
          <w:w w:val="115"/>
        </w:rPr>
        <w:t>наблю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дательности</w:t>
      </w:r>
      <w:proofErr w:type="spellEnd"/>
      <w:r>
        <w:rPr>
          <w:color w:val="231F20"/>
          <w:w w:val="115"/>
        </w:rPr>
        <w:t xml:space="preserve"> — умений активно, т. е. в соответствии со </w:t>
      </w:r>
      <w:proofErr w:type="spellStart"/>
      <w:r>
        <w:rPr>
          <w:color w:val="231F20"/>
          <w:w w:val="115"/>
        </w:rPr>
        <w:t>специ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альными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Воспитыва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окрашенный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деятельности развиваются в процессе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проектов на уроках изобразительного искусства и при вы-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полнении</w:t>
      </w:r>
      <w:proofErr w:type="spellEnd"/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культурно-исторической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113"/>
      </w:pPr>
      <w:r>
        <w:rPr>
          <w:color w:val="231F20"/>
          <w:w w:val="95"/>
        </w:rPr>
        <w:t>Экологическое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 xml:space="preserve">Повышение уровня экологической культуры, осознание </w:t>
      </w:r>
      <w:proofErr w:type="spellStart"/>
      <w:r>
        <w:rPr>
          <w:color w:val="231F20"/>
          <w:w w:val="115"/>
        </w:rPr>
        <w:t>гло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бального характера экологических проблем, активное </w:t>
      </w:r>
      <w:proofErr w:type="spellStart"/>
      <w:r>
        <w:rPr>
          <w:color w:val="231F20"/>
          <w:w w:val="115"/>
        </w:rPr>
        <w:t>неприя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тие</w:t>
      </w:r>
      <w:proofErr w:type="spellEnd"/>
      <w:r>
        <w:rPr>
          <w:color w:val="231F20"/>
          <w:w w:val="115"/>
        </w:rPr>
        <w:t xml:space="preserve"> действий, приносящих вред окружающей среде, </w:t>
      </w:r>
      <w:proofErr w:type="spellStart"/>
      <w:r>
        <w:rPr>
          <w:color w:val="231F20"/>
          <w:w w:val="115"/>
        </w:rPr>
        <w:t>воспиты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вается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её образа в произведениях искусства и личной худо-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жественно</w:t>
      </w:r>
      <w:proofErr w:type="spellEnd"/>
      <w:r>
        <w:rPr>
          <w:color w:val="231F20"/>
          <w:w w:val="115"/>
        </w:rPr>
        <w:t>-творческой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111"/>
      </w:pPr>
      <w:r>
        <w:rPr>
          <w:color w:val="231F20"/>
          <w:w w:val="95"/>
        </w:rPr>
        <w:t>Трудовое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914410" w:rsidRDefault="009322AB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Художественно-эстетическое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обяза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</w:t>
      </w:r>
      <w:proofErr w:type="spellEnd"/>
      <w:r>
        <w:rPr>
          <w:color w:val="231F20"/>
          <w:w w:val="115"/>
        </w:rPr>
        <w:t>-творческой работы с освоением художественных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и специфики каждого из них. Эта трудовая и смысловая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практи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теоретико-виртуальной)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пространства и его оформления, удовлетворение от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довой</w:t>
      </w:r>
      <w:proofErr w:type="spellEnd"/>
      <w:r>
        <w:rPr>
          <w:color w:val="231F20"/>
          <w:w w:val="115"/>
        </w:rPr>
        <w:t xml:space="preserve"> деятельности. А также умения сотрудничества, </w:t>
      </w:r>
      <w:proofErr w:type="spellStart"/>
      <w:r>
        <w:rPr>
          <w:color w:val="231F20"/>
          <w:w w:val="115"/>
        </w:rPr>
        <w:t>коллек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тивной</w:t>
      </w:r>
      <w:proofErr w:type="spellEnd"/>
      <w:r>
        <w:rPr>
          <w:color w:val="231F20"/>
          <w:w w:val="115"/>
        </w:rPr>
        <w:t xml:space="preserve"> трудовой работы, работы в команде — обязательные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914410" w:rsidRDefault="009322AB">
      <w:pPr>
        <w:pStyle w:val="2"/>
        <w:numPr>
          <w:ilvl w:val="0"/>
          <w:numId w:val="2"/>
        </w:numPr>
        <w:tabs>
          <w:tab w:val="left" w:pos="380"/>
        </w:tabs>
        <w:spacing w:before="90"/>
      </w:pPr>
      <w:r>
        <w:rPr>
          <w:color w:val="231F20"/>
          <w:w w:val="95"/>
        </w:rPr>
        <w:t>Воспитывающая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предметно-эстетическая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914410" w:rsidRDefault="009322AB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 xml:space="preserve">В процессе художественно-эстетического воспитания </w:t>
      </w:r>
      <w:proofErr w:type="spellStart"/>
      <w:r>
        <w:rPr>
          <w:color w:val="231F20"/>
          <w:w w:val="115"/>
        </w:rPr>
        <w:t>обуча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ющихся</w:t>
      </w:r>
      <w:proofErr w:type="spellEnd"/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</w:t>
      </w:r>
    </w:p>
    <w:p w:rsidR="00914410" w:rsidRDefault="00914410">
      <w:pPr>
        <w:pStyle w:val="a3"/>
        <w:spacing w:before="7"/>
        <w:ind w:left="0" w:right="0"/>
        <w:jc w:val="left"/>
        <w:rPr>
          <w:sz w:val="17"/>
        </w:rPr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 xml:space="preserve">школы. При этом школьники должны быть активными </w:t>
      </w:r>
      <w:proofErr w:type="spellStart"/>
      <w:r>
        <w:rPr>
          <w:color w:val="231F20"/>
          <w:w w:val="115"/>
        </w:rPr>
        <w:t>участ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никами</w:t>
      </w:r>
      <w:proofErr w:type="spellEnd"/>
      <w:r>
        <w:rPr>
          <w:color w:val="231F20"/>
          <w:w w:val="115"/>
        </w:rPr>
        <w:t xml:space="preserve"> (а не только потребителями) её создания и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пространства в соответствии с задачами образовательной </w:t>
      </w:r>
      <w:proofErr w:type="spellStart"/>
      <w:r>
        <w:rPr>
          <w:color w:val="231F20"/>
          <w:w w:val="115"/>
        </w:rPr>
        <w:t>орга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низации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 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пространственной среды школы, оказывает активное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школьниками.</w:t>
      </w:r>
    </w:p>
    <w:p w:rsidR="00914410" w:rsidRDefault="00914410">
      <w:pPr>
        <w:pStyle w:val="a3"/>
        <w:spacing w:before="0"/>
        <w:ind w:left="0" w:right="0"/>
        <w:jc w:val="left"/>
        <w:rPr>
          <w:sz w:val="22"/>
        </w:rPr>
      </w:pPr>
    </w:p>
    <w:p w:rsidR="00914410" w:rsidRDefault="009322AB">
      <w:pPr>
        <w:pStyle w:val="2"/>
        <w:spacing w:before="190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МЕТАПРЕДМЕТНЫЕ</w:t>
      </w:r>
      <w:r>
        <w:rPr>
          <w:rFonts w:ascii="Microsoft Sans Serif" w:hAnsi="Microsoft Sans Serif"/>
          <w:color w:val="231F20"/>
          <w:spacing w:val="37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914410" w:rsidRDefault="009322AB">
      <w:pPr>
        <w:pStyle w:val="a3"/>
        <w:spacing w:before="66" w:line="252" w:lineRule="auto"/>
        <w:ind w:right="0" w:firstLine="226"/>
        <w:jc w:val="left"/>
      </w:pP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914410" w:rsidRDefault="009322AB">
      <w:pPr>
        <w:pStyle w:val="a3"/>
        <w:ind w:right="0"/>
        <w:jc w:val="left"/>
      </w:pPr>
      <w:r>
        <w:rPr>
          <w:color w:val="231F20"/>
          <w:w w:val="115"/>
        </w:rPr>
        <w:t>«Изобразительное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искусство»:</w:t>
      </w:r>
    </w:p>
    <w:p w:rsidR="00914410" w:rsidRDefault="009322AB">
      <w:pPr>
        <w:pStyle w:val="2"/>
        <w:numPr>
          <w:ilvl w:val="0"/>
          <w:numId w:val="1"/>
        </w:numPr>
        <w:tabs>
          <w:tab w:val="left" w:pos="380"/>
        </w:tabs>
        <w:spacing w:before="146"/>
      </w:pPr>
      <w:r>
        <w:rPr>
          <w:color w:val="231F20"/>
          <w:w w:val="95"/>
        </w:rPr>
        <w:t>Овладение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914410" w:rsidRDefault="009322AB">
      <w:pPr>
        <w:pStyle w:val="a3"/>
        <w:spacing w:before="67" w:line="252" w:lineRule="auto"/>
        <w:ind w:right="0" w:firstLine="226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сенсор-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способностей:</w:t>
      </w:r>
    </w:p>
    <w:p w:rsidR="00914410" w:rsidRDefault="009322AB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914410" w:rsidRDefault="009322AB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914410" w:rsidRDefault="009322AB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пространстве;</w:t>
      </w:r>
    </w:p>
    <w:p w:rsidR="00914410" w:rsidRDefault="009322AB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914410" w:rsidRDefault="009322AB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конструкции,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простран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зрительного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914410" w:rsidRDefault="009322AB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sz w:val="14"/>
        </w:rPr>
        <w:t xml:space="preserve"> </w:t>
      </w:r>
      <w:r>
        <w:rPr>
          <w:color w:val="231F20"/>
          <w:w w:val="115"/>
        </w:rPr>
        <w:t>структурировать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предметно-пространственные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явления;</w:t>
      </w:r>
    </w:p>
    <w:p w:rsidR="00914410" w:rsidRDefault="009322AB">
      <w:pPr>
        <w:pStyle w:val="a3"/>
        <w:spacing w:before="13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пропорциональное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914410" w:rsidRDefault="009322AB">
      <w:pPr>
        <w:pStyle w:val="a3"/>
        <w:spacing w:before="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абстрагировать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914410" w:rsidRDefault="009322AB">
      <w:pPr>
        <w:pStyle w:val="a3"/>
        <w:ind w:left="343" w:right="0"/>
        <w:jc w:val="left"/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914410" w:rsidRDefault="009322AB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 xml:space="preserve">выявлять и характеризовать существенные признаки </w:t>
      </w:r>
      <w:proofErr w:type="spellStart"/>
      <w:r>
        <w:rPr>
          <w:color w:val="231F20"/>
          <w:w w:val="120"/>
        </w:rPr>
        <w:t>явле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сопоставлять, анализировать, сравнивать и оценивать с по-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зиций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категорий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действи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тельности</w:t>
      </w:r>
      <w:proofErr w:type="spellEnd"/>
      <w:r>
        <w:rPr>
          <w:color w:val="231F20"/>
          <w:w w:val="120"/>
        </w:rPr>
        <w:t>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классифицировать произведения искусства по видам и, </w:t>
      </w:r>
      <w:proofErr w:type="spellStart"/>
      <w:r>
        <w:rPr>
          <w:color w:val="231F20"/>
          <w:w w:val="115"/>
        </w:rPr>
        <w:t>соот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ветственно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ставить и использовать вопросы как исследовательский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струмент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вести исследовательскую работу по сбору 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теме;</w:t>
      </w:r>
    </w:p>
    <w:p w:rsidR="00914410" w:rsidRDefault="00914410">
      <w:pPr>
        <w:pStyle w:val="a3"/>
        <w:spacing w:before="7"/>
        <w:ind w:left="0" w:right="0"/>
        <w:jc w:val="left"/>
        <w:rPr>
          <w:sz w:val="19"/>
        </w:rPr>
      </w:pPr>
    </w:p>
    <w:p w:rsidR="00914410" w:rsidRDefault="009322AB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самостоятельно формулировать выводы и обобщения по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r>
        <w:rPr>
          <w:color w:val="231F20"/>
          <w:w w:val="115"/>
        </w:rPr>
        <w:t xml:space="preserve"> наблюдения или исследования, 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защищать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позиции.</w:t>
      </w:r>
    </w:p>
    <w:p w:rsidR="00914410" w:rsidRDefault="009322AB">
      <w:pPr>
        <w:pStyle w:val="a3"/>
        <w:spacing w:before="3"/>
        <w:ind w:left="343" w:right="0"/>
      </w:pP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914410" w:rsidRDefault="009322AB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различные методы, в том числе электронные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поиска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отбора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разовательных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914410" w:rsidRDefault="009322AB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914410" w:rsidRDefault="009322AB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работать с электронными учебными пособиями и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никами</w:t>
      </w:r>
      <w:proofErr w:type="spellEnd"/>
      <w:r>
        <w:rPr>
          <w:color w:val="231F20"/>
          <w:w w:val="115"/>
        </w:rPr>
        <w:t>;</w:t>
      </w:r>
    </w:p>
    <w:p w:rsidR="00914410" w:rsidRDefault="009322AB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выбирать,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стематизировать</w:t>
      </w:r>
      <w:proofErr w:type="spellEnd"/>
      <w:r>
        <w:rPr>
          <w:color w:val="231F20"/>
          <w:w w:val="115"/>
        </w:rPr>
        <w:t xml:space="preserve"> информацию, представленную в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бранную тему в различных видах её представления: в </w:t>
      </w:r>
      <w:proofErr w:type="spellStart"/>
      <w:r>
        <w:rPr>
          <w:color w:val="231F20"/>
          <w:w w:val="115"/>
        </w:rPr>
        <w:t>рисун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r>
        <w:rPr>
          <w:color w:val="231F20"/>
          <w:w w:val="120"/>
        </w:rPr>
        <w:t xml:space="preserve"> и эскизах, тексте, таблицах, схемах, электронных пре-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зентациях</w:t>
      </w:r>
      <w:proofErr w:type="spellEnd"/>
      <w:r>
        <w:rPr>
          <w:color w:val="231F20"/>
          <w:w w:val="120"/>
        </w:rPr>
        <w:t>.</w:t>
      </w:r>
    </w:p>
    <w:p w:rsidR="00914410" w:rsidRDefault="00914410">
      <w:pPr>
        <w:pStyle w:val="a3"/>
        <w:spacing w:before="0"/>
        <w:ind w:left="0" w:right="0"/>
        <w:jc w:val="left"/>
        <w:rPr>
          <w:sz w:val="22"/>
        </w:rPr>
      </w:pPr>
    </w:p>
    <w:p w:rsidR="00914410" w:rsidRDefault="009322AB">
      <w:pPr>
        <w:pStyle w:val="2"/>
        <w:numPr>
          <w:ilvl w:val="0"/>
          <w:numId w:val="1"/>
        </w:numPr>
        <w:tabs>
          <w:tab w:val="left" w:pos="380"/>
        </w:tabs>
        <w:spacing w:before="140"/>
      </w:pPr>
      <w:r>
        <w:rPr>
          <w:color w:val="231F20"/>
          <w:w w:val="95"/>
        </w:rPr>
        <w:t>Овладение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914410" w:rsidRDefault="009322AB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Понимать искусство в качестве особого языка общения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914410" w:rsidRDefault="009322AB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воспринимать и формулировать суждения, выражать 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соответствии с целями и условиями общения, развивая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собность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proofErr w:type="spellStart"/>
      <w:r>
        <w:rPr>
          <w:color w:val="231F20"/>
          <w:w w:val="115"/>
        </w:rPr>
        <w:t>эмпатии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окружающих;</w:t>
      </w:r>
    </w:p>
    <w:p w:rsidR="00914410" w:rsidRDefault="009322AB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 xml:space="preserve">вести диалог и участвовать в дискуссии, проявляя </w:t>
      </w:r>
      <w:proofErr w:type="spellStart"/>
      <w:r>
        <w:rPr>
          <w:color w:val="231F20"/>
          <w:w w:val="120"/>
        </w:rPr>
        <w:t>уважи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тельное отношение к оппонентам, сопоставлять свои </w:t>
      </w:r>
      <w:proofErr w:type="spellStart"/>
      <w:r>
        <w:rPr>
          <w:color w:val="231F20"/>
          <w:w w:val="115"/>
        </w:rPr>
        <w:t>сужде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с суждениями участников общения, выявляя и </w:t>
      </w:r>
      <w:proofErr w:type="spellStart"/>
      <w:r>
        <w:rPr>
          <w:color w:val="231F20"/>
          <w:w w:val="120"/>
        </w:rPr>
        <w:t>коррек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тно</w:t>
      </w:r>
      <w:proofErr w:type="spellEnd"/>
      <w:r>
        <w:rPr>
          <w:color w:val="231F20"/>
          <w:w w:val="120"/>
        </w:rPr>
        <w:t>, доказательно отстаивая свои позиции в оценке и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мании обсуждаемого явления; находить общее решение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тересов</w:t>
      </w:r>
      <w:proofErr w:type="spellEnd"/>
      <w:r>
        <w:rPr>
          <w:color w:val="231F20"/>
          <w:w w:val="120"/>
        </w:rPr>
        <w:t>;</w:t>
      </w:r>
    </w:p>
    <w:p w:rsidR="00914410" w:rsidRDefault="009322AB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творческого, художественного или исследовательского </w:t>
      </w:r>
      <w:proofErr w:type="spellStart"/>
      <w:r>
        <w:rPr>
          <w:color w:val="231F20"/>
          <w:w w:val="115"/>
        </w:rPr>
        <w:t>опы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 цель совместной деятельности и строить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её достижению, договариваться, проявлять готовность </w:t>
      </w:r>
      <w:proofErr w:type="spellStart"/>
      <w:r>
        <w:rPr>
          <w:color w:val="231F20"/>
          <w:w w:val="115"/>
        </w:rPr>
        <w:t>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ководить</w:t>
      </w:r>
      <w:proofErr w:type="spellEnd"/>
      <w:r>
        <w:rPr>
          <w:color w:val="231F20"/>
          <w:w w:val="115"/>
        </w:rPr>
        <w:t>, выполнять поручения, подчиняться, 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относиться к задачам, своей роли в достижении общего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</w:t>
      </w:r>
      <w:proofErr w:type="spellEnd"/>
      <w:r>
        <w:rPr>
          <w:color w:val="231F20"/>
          <w:w w:val="115"/>
        </w:rPr>
        <w:t>.</w:t>
      </w:r>
    </w:p>
    <w:p w:rsidR="00914410" w:rsidRDefault="00914410">
      <w:pPr>
        <w:pStyle w:val="a3"/>
        <w:spacing w:before="10"/>
        <w:ind w:left="0" w:right="0"/>
        <w:jc w:val="left"/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2"/>
        <w:numPr>
          <w:ilvl w:val="0"/>
          <w:numId w:val="1"/>
        </w:numPr>
        <w:tabs>
          <w:tab w:val="left" w:pos="380"/>
        </w:tabs>
        <w:spacing w:before="97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914410" w:rsidRDefault="009322AB">
      <w:pPr>
        <w:pStyle w:val="a3"/>
        <w:spacing w:before="67"/>
        <w:ind w:left="343" w:right="0"/>
        <w:jc w:val="left"/>
      </w:pPr>
      <w:r>
        <w:rPr>
          <w:color w:val="231F20"/>
          <w:w w:val="120"/>
        </w:rPr>
        <w:t>Самоорганизация:</w:t>
      </w:r>
    </w:p>
    <w:p w:rsidR="00914410" w:rsidRDefault="009322AB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</w:t>
      </w:r>
      <w:proofErr w:type="spellEnd"/>
      <w:r>
        <w:rPr>
          <w:color w:val="231F20"/>
          <w:w w:val="115"/>
        </w:rPr>
        <w:t xml:space="preserve"> выполнения учебных задач, осознанно подчиняя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ставленной</w:t>
      </w:r>
      <w:proofErr w:type="spellEnd"/>
      <w:r>
        <w:rPr>
          <w:color w:val="231F20"/>
          <w:w w:val="115"/>
        </w:rPr>
        <w:t xml:space="preserve"> цели совершаемые учебные действия, 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планировать пути достижения поставленных целей, состав-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лять</w:t>
      </w:r>
      <w:proofErr w:type="spellEnd"/>
      <w:r>
        <w:rPr>
          <w:color w:val="231F20"/>
          <w:w w:val="115"/>
        </w:rPr>
        <w:t xml:space="preserve"> алгоритм действий, осознанно выбирать наиболее эф-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фективные</w:t>
      </w:r>
      <w:proofErr w:type="spellEnd"/>
      <w:r>
        <w:rPr>
          <w:color w:val="231F20"/>
          <w:w w:val="115"/>
        </w:rPr>
        <w:t xml:space="preserve"> способы решения учебных, познавательных,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</w:t>
      </w:r>
      <w:proofErr w:type="spellEnd"/>
      <w:r>
        <w:rPr>
          <w:color w:val="231F20"/>
          <w:w w:val="115"/>
        </w:rPr>
        <w:t>-творческих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работы, сохраняя порядок в окружающем пространстве и </w:t>
      </w:r>
      <w:proofErr w:type="spellStart"/>
      <w:r>
        <w:rPr>
          <w:color w:val="231F20"/>
          <w:w w:val="115"/>
        </w:rPr>
        <w:t>бе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режно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материалам.</w:t>
      </w:r>
    </w:p>
    <w:p w:rsidR="00914410" w:rsidRDefault="009322AB">
      <w:pPr>
        <w:pStyle w:val="a3"/>
        <w:ind w:left="343" w:right="0"/>
        <w:jc w:val="left"/>
      </w:pPr>
      <w:r>
        <w:rPr>
          <w:color w:val="231F20"/>
          <w:w w:val="115"/>
        </w:rPr>
        <w:t>Самоконтроль:</w:t>
      </w:r>
    </w:p>
    <w:p w:rsidR="00914410" w:rsidRDefault="009322AB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осуществлять контроль своей деятельности в процессе </w:t>
      </w:r>
      <w:proofErr w:type="spellStart"/>
      <w:r>
        <w:rPr>
          <w:color w:val="231F20"/>
          <w:w w:val="115"/>
        </w:rPr>
        <w:t>дости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основами самоконтроля, рефлексии, самооценки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914410" w:rsidRDefault="009322AB">
      <w:pPr>
        <w:pStyle w:val="a3"/>
        <w:spacing w:before="1"/>
        <w:ind w:left="343" w:right="0"/>
      </w:pPr>
      <w:r>
        <w:rPr>
          <w:color w:val="231F20"/>
          <w:w w:val="115"/>
        </w:rPr>
        <w:t>Эмоциональный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интеллект:</w:t>
      </w:r>
    </w:p>
    <w:p w:rsidR="00914410" w:rsidRDefault="009322AB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развивать </w:t>
      </w:r>
      <w:r>
        <w:rPr>
          <w:color w:val="231F20"/>
          <w:w w:val="120"/>
        </w:rPr>
        <w:t>способность управлять собственными эмоциями,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пониманию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эмоций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восприятия искусства и собственной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914410" w:rsidRDefault="009322AB">
      <w:pPr>
        <w:pStyle w:val="a3"/>
        <w:spacing w:before="3" w:line="252" w:lineRule="auto"/>
        <w:ind w:left="338" w:right="116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 xml:space="preserve">развивать свои эмпатические способности, способность </w:t>
      </w:r>
      <w:proofErr w:type="spellStart"/>
      <w:r>
        <w:rPr>
          <w:color w:val="231F20"/>
          <w:w w:val="110"/>
        </w:rPr>
        <w:t>сопере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живать,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914410" w:rsidRDefault="009322AB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914410" w:rsidRDefault="009322AB">
      <w:pPr>
        <w:pStyle w:val="a3"/>
        <w:spacing w:before="13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работать индивидуально и в группе; продуктивно 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сотрудничестве,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свер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стниками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педагогами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proofErr w:type="spellStart"/>
      <w:r>
        <w:rPr>
          <w:color w:val="231F20"/>
          <w:w w:val="115"/>
        </w:rPr>
        <w:t>межвозрастном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</w:p>
    <w:p w:rsidR="00914410" w:rsidRDefault="00914410">
      <w:pPr>
        <w:pStyle w:val="a3"/>
        <w:spacing w:before="0"/>
        <w:ind w:left="0" w:right="0"/>
        <w:jc w:val="left"/>
        <w:rPr>
          <w:sz w:val="22"/>
        </w:rPr>
      </w:pPr>
    </w:p>
    <w:p w:rsidR="00914410" w:rsidRDefault="009322AB">
      <w:pPr>
        <w:pStyle w:val="2"/>
        <w:spacing w:before="128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ПРЕДМЕТНЫЕ</w:t>
      </w:r>
      <w:r>
        <w:rPr>
          <w:rFonts w:ascii="Microsoft Sans Serif" w:hAnsi="Microsoft Sans Serif"/>
          <w:color w:val="231F20"/>
          <w:spacing w:val="4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914410" w:rsidRDefault="009322AB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учебным модулям и должны отражать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уме-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.</w:t>
      </w:r>
    </w:p>
    <w:p w:rsidR="00914410" w:rsidRDefault="009322AB">
      <w:pPr>
        <w:pStyle w:val="2"/>
        <w:spacing w:before="138"/>
      </w:pPr>
      <w:r>
        <w:rPr>
          <w:color w:val="231F20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«Декоративно-прикладное 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искусство»:</w:t>
      </w:r>
    </w:p>
    <w:p w:rsidR="00914410" w:rsidRDefault="009322AB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многообразии видов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: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народного,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классического,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современного,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</w:t>
      </w:r>
    </w:p>
    <w:p w:rsidR="00914410" w:rsidRDefault="00914410">
      <w:pPr>
        <w:pStyle w:val="a3"/>
        <w:spacing w:before="7"/>
        <w:ind w:left="0" w:right="0"/>
        <w:jc w:val="left"/>
        <w:rPr>
          <w:sz w:val="19"/>
        </w:rPr>
      </w:pPr>
    </w:p>
    <w:p w:rsidR="00914410" w:rsidRDefault="009322AB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56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52" w:lineRule="auto"/>
        <w:ind w:left="338"/>
      </w:pPr>
      <w:r>
        <w:rPr>
          <w:color w:val="231F20"/>
          <w:w w:val="115"/>
        </w:rPr>
        <w:lastRenderedPageBreak/>
        <w:t>промыслов; понимать связь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с бытовыми потребностями людей, необходимость при-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сутствия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</w:t>
      </w:r>
      <w:proofErr w:type="spellEnd"/>
      <w:r>
        <w:rPr>
          <w:color w:val="231F20"/>
          <w:w w:val="115"/>
        </w:rPr>
        <w:t xml:space="preserve">) о мифологическом и магическом значении </w:t>
      </w:r>
      <w:proofErr w:type="spellStart"/>
      <w:r>
        <w:rPr>
          <w:color w:val="231F20"/>
          <w:w w:val="115"/>
        </w:rPr>
        <w:t>орнаменталь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оформления жилой среды в древней истории человече-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914410" w:rsidRDefault="009322AB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товые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914410" w:rsidRDefault="009322AB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образа в организации межличностных отношений, в </w:t>
      </w:r>
      <w:proofErr w:type="spellStart"/>
      <w:r>
        <w:rPr>
          <w:color w:val="231F20"/>
          <w:w w:val="115"/>
        </w:rPr>
        <w:t>обозна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чении</w:t>
      </w:r>
      <w:proofErr w:type="spellEnd"/>
      <w:r>
        <w:rPr>
          <w:color w:val="231F20"/>
          <w:w w:val="115"/>
        </w:rPr>
        <w:t xml:space="preserve">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характеризовать 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:rsidR="00914410" w:rsidRDefault="009322AB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914410" w:rsidRDefault="009322AB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специфику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декоративного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— его знаковую природу, орнаментальность, </w:t>
      </w:r>
      <w:proofErr w:type="spellStart"/>
      <w:r>
        <w:rPr>
          <w:color w:val="231F20"/>
          <w:w w:val="115"/>
        </w:rPr>
        <w:t>стилиза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цию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различать разные виды орнамента по сюжетной основе: </w:t>
      </w:r>
      <w:proofErr w:type="spellStart"/>
      <w:r>
        <w:rPr>
          <w:color w:val="231F20"/>
          <w:w w:val="115"/>
        </w:rPr>
        <w:t>гео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:rsidR="00914410" w:rsidRDefault="009322AB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владеть практическими навыками самостоятельного </w:t>
      </w:r>
      <w:proofErr w:type="spellStart"/>
      <w:r>
        <w:rPr>
          <w:color w:val="231F20"/>
          <w:w w:val="115"/>
        </w:rPr>
        <w:t>творче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создания орнаментов ленточных, сетчатых, </w:t>
      </w:r>
      <w:proofErr w:type="spellStart"/>
      <w:r>
        <w:rPr>
          <w:color w:val="231F20"/>
          <w:w w:val="115"/>
        </w:rPr>
        <w:t>центриче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>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 xml:space="preserve">знать о значении ритма, раппорта, различных видов </w:t>
      </w:r>
      <w:proofErr w:type="spellStart"/>
      <w:r>
        <w:rPr>
          <w:color w:val="231F20"/>
          <w:w w:val="120"/>
        </w:rPr>
        <w:t>симме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трии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:rsidR="00914410" w:rsidRDefault="009322AB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овладеть практическими навыками стилизованного — </w:t>
      </w:r>
      <w:proofErr w:type="spellStart"/>
      <w:r>
        <w:rPr>
          <w:color w:val="231F20"/>
          <w:w w:val="115"/>
        </w:rPr>
        <w:t>орна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стилизованного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обобщённого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изображения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нажей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;</w:t>
      </w:r>
    </w:p>
    <w:p w:rsidR="00914410" w:rsidRDefault="009322AB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целостного мира, в предметной среде которого выражено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ношение человека к труду, к природе, к добру и злу, к </w:t>
      </w:r>
      <w:proofErr w:type="spellStart"/>
      <w:r>
        <w:rPr>
          <w:color w:val="231F20"/>
          <w:w w:val="120"/>
        </w:rPr>
        <w:t>жиз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:rsidR="00914410" w:rsidRDefault="00914410">
      <w:pPr>
        <w:pStyle w:val="a3"/>
        <w:spacing w:before="3"/>
        <w:ind w:left="0" w:right="0"/>
        <w:jc w:val="left"/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уметь объяснять символическое значение традиционных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народного крестьянского искусства (солярные знаки,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мать-земля);</w:t>
      </w:r>
    </w:p>
    <w:p w:rsidR="00914410" w:rsidRDefault="009322AB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spacing w:val="-3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самостоятельно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изображать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конструкцию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традицион</w:t>
      </w:r>
      <w:proofErr w:type="spellEnd"/>
      <w:r>
        <w:rPr>
          <w:color w:val="231F20"/>
          <w:spacing w:val="-2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ного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крестьянского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дома,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декоративное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убранство,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уметь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объяснять функциональное, </w:t>
      </w:r>
      <w:r>
        <w:rPr>
          <w:color w:val="231F20"/>
          <w:spacing w:val="-1"/>
          <w:w w:val="120"/>
        </w:rPr>
        <w:t>декоративное и символическое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единство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деталей;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отра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жение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 xml:space="preserve">иметь практический опыт изображения характерных </w:t>
      </w:r>
      <w:proofErr w:type="spellStart"/>
      <w:r>
        <w:rPr>
          <w:color w:val="231F20"/>
          <w:w w:val="120"/>
        </w:rPr>
        <w:t>тради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ционных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крестьянского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быта;</w:t>
      </w:r>
    </w:p>
    <w:p w:rsidR="00914410" w:rsidRDefault="009322AB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освоить конструкцию народного праздничного костюма,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символическое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декора;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разнообразии форм и украшений народного 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 различных регионов страны; уметь изобразить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смоделировать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произведения народного искусства как бесценное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культурное наследие, хранящее в своих материальных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глубинные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 жилищ разных народов, например юрты, сак-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хаты-мазанки;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 конструкции и декора, их связь с природой, трудом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бытом;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распознавать примеры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 жизнедеятельности — быта, костюма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эпох и народов (например, Древний Египет,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Китай,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античные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Греция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Европейское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невековье</w:t>
      </w:r>
      <w:proofErr w:type="spellEnd"/>
      <w:r>
        <w:rPr>
          <w:color w:val="231F20"/>
          <w:w w:val="115"/>
        </w:rPr>
        <w:t>); понимать разнообразие образов декоративно-при-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кладного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единство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целостность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конкретной культуры, определяемые природными условия-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сложившийся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историей;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народных промыслов и традиций худо-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жественного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914410" w:rsidRDefault="009322AB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древние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изведениях</w:t>
      </w:r>
      <w:proofErr w:type="spellEnd"/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914410" w:rsidRDefault="009322AB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уметь перечислять материалы, используемые в народных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дожественных</w:t>
      </w:r>
      <w:proofErr w:type="spell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промыслах: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глина,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914410" w:rsidRDefault="009322AB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изделия народных художественных промыслов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декора;</w:t>
      </w:r>
    </w:p>
    <w:p w:rsidR="00914410" w:rsidRDefault="00914410">
      <w:pPr>
        <w:pStyle w:val="a3"/>
        <w:spacing w:before="6"/>
        <w:ind w:left="0" w:right="0"/>
        <w:jc w:val="left"/>
        <w:rPr>
          <w:sz w:val="19"/>
        </w:rPr>
      </w:pPr>
    </w:p>
    <w:p w:rsidR="00914410" w:rsidRDefault="009322AB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914410" w:rsidRDefault="00914410">
      <w:pPr>
        <w:rPr>
          <w:rFonts w:ascii="Microsoft Sans Serif" w:hAnsi="Microsoft Sans Serif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9322AB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объяснять связь между материалом, формой и техникой 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914410" w:rsidRDefault="009322AB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при создании изделий некоторых художественных </w:t>
      </w:r>
      <w:proofErr w:type="spellStart"/>
      <w:r>
        <w:rPr>
          <w:color w:val="231F20"/>
          <w:w w:val="115"/>
        </w:rPr>
        <w:t>промыс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лов;</w:t>
      </w:r>
    </w:p>
    <w:p w:rsidR="00914410" w:rsidRDefault="009322AB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уметь изображать фрагменты орнаментов, отдельные </w:t>
      </w:r>
      <w:proofErr w:type="spellStart"/>
      <w:r>
        <w:rPr>
          <w:color w:val="231F20"/>
          <w:w w:val="115"/>
        </w:rPr>
        <w:t>сюже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ты, детали или общий вид изделий ряда отечественных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914410" w:rsidRDefault="009322AB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жизни (герб, эмблема, логотип, указующий или </w:t>
      </w:r>
      <w:proofErr w:type="spellStart"/>
      <w:r>
        <w:rPr>
          <w:color w:val="231F20"/>
          <w:w w:val="120"/>
        </w:rPr>
        <w:t>декоратив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ный</w:t>
      </w:r>
      <w:proofErr w:type="spellEnd"/>
      <w:r>
        <w:rPr>
          <w:color w:val="231F20"/>
          <w:w w:val="120"/>
        </w:rPr>
        <w:t xml:space="preserve">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:rsidR="00914410" w:rsidRDefault="009322AB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:rsidR="00914410" w:rsidRDefault="009322AB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кладной</w:t>
      </w:r>
      <w:proofErr w:type="spellEnd"/>
      <w:r>
        <w:rPr>
          <w:color w:val="231F20"/>
          <w:w w:val="115"/>
        </w:rPr>
        <w:t xml:space="preserve"> художественной деятельности в окружающей пред-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метно</w:t>
      </w:r>
      <w:proofErr w:type="spellEnd"/>
      <w:r>
        <w:rPr>
          <w:color w:val="231F20"/>
          <w:w w:val="115"/>
        </w:rPr>
        <w:t>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обста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новке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:rsidR="00914410" w:rsidRDefault="009322AB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ориентироваться в широком разнообразии современного 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коративно</w:t>
      </w:r>
      <w:proofErr w:type="spellEnd"/>
      <w:r>
        <w:rPr>
          <w:color w:val="231F20"/>
          <w:w w:val="115"/>
        </w:rPr>
        <w:t>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 </w:t>
      </w:r>
      <w:proofErr w:type="spellStart"/>
      <w:r>
        <w:rPr>
          <w:color w:val="231F20"/>
          <w:w w:val="115"/>
        </w:rPr>
        <w:t>материа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914410" w:rsidRDefault="009322AB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творче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работы по оформлению пространства школы и школь-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914410" w:rsidRDefault="00914410">
      <w:pPr>
        <w:pStyle w:val="a3"/>
        <w:spacing w:before="4"/>
        <w:ind w:left="0" w:right="0"/>
        <w:jc w:val="left"/>
        <w:rPr>
          <w:sz w:val="25"/>
        </w:rPr>
      </w:pPr>
    </w:p>
    <w:p w:rsidR="00914410" w:rsidRDefault="00527BE6">
      <w:pPr>
        <w:pStyle w:val="1"/>
        <w:jc w:val="both"/>
      </w:pPr>
      <w:r>
        <w:pict>
          <v:shape id="_x0000_s1129" style="position:absolute;left:0;text-align:left;margin-left:36.85pt;margin-top:19.35pt;width:317.5pt;height:.1pt;z-index:-15725568;mso-wrap-distance-left:0;mso-wrap-distance-right:0;mso-position-horizontal-relative:page" coordorigin="737,387" coordsize="6350,0" path="m737,387r6350,e" filled="f" strokecolor="#231f20" strokeweight=".5pt">
            <v:path arrowok="t"/>
            <w10:wrap type="topAndBottom" anchorx="page"/>
          </v:shape>
        </w:pict>
      </w:r>
      <w:r w:rsidR="009322AB">
        <w:rPr>
          <w:color w:val="231F20"/>
          <w:w w:val="90"/>
        </w:rPr>
        <w:t>ТЕМАТИЧЕСКОЕ</w:t>
      </w:r>
      <w:r w:rsidR="009322AB">
        <w:rPr>
          <w:color w:val="231F20"/>
          <w:spacing w:val="67"/>
        </w:rPr>
        <w:t xml:space="preserve"> </w:t>
      </w:r>
      <w:r w:rsidR="009322AB">
        <w:rPr>
          <w:color w:val="231F20"/>
          <w:w w:val="90"/>
        </w:rPr>
        <w:t>ПЛАНИРОВАНИЕ</w:t>
      </w:r>
    </w:p>
    <w:p w:rsidR="00914410" w:rsidRDefault="009322AB">
      <w:pPr>
        <w:pStyle w:val="a3"/>
        <w:spacing w:before="101" w:line="252" w:lineRule="auto"/>
        <w:ind w:firstLine="226"/>
        <w:jc w:val="righ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</w:t>
      </w:r>
      <w:proofErr w:type="spellStart"/>
      <w:r>
        <w:rPr>
          <w:color w:val="231F20"/>
          <w:w w:val="115"/>
        </w:rPr>
        <w:t>Изобра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зительное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модулям.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w w:val="115"/>
        </w:rPr>
        <w:t>планиру</w:t>
      </w:r>
      <w:proofErr w:type="spellEnd"/>
      <w:r>
        <w:rPr>
          <w:color w:val="231F20"/>
          <w:w w:val="115"/>
        </w:rPr>
        <w:t>-</w:t>
      </w:r>
    </w:p>
    <w:p w:rsidR="00914410" w:rsidRDefault="009322AB">
      <w:pPr>
        <w:pStyle w:val="a3"/>
        <w:spacing w:before="4"/>
        <w:ind w:right="0"/>
      </w:pPr>
      <w:proofErr w:type="spellStart"/>
      <w:r>
        <w:rPr>
          <w:color w:val="231F20"/>
          <w:w w:val="120"/>
        </w:rPr>
        <w:t>емых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914410" w:rsidRDefault="009322AB">
      <w:pPr>
        <w:pStyle w:val="a3"/>
        <w:spacing w:before="13" w:line="252" w:lineRule="auto"/>
        <w:ind w:right="114" w:firstLine="226"/>
      </w:pPr>
      <w:r>
        <w:rPr>
          <w:color w:val="231F20"/>
          <w:w w:val="115"/>
        </w:rPr>
        <w:t>В связи со спецификой художественного образования увели-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не увеличение количества тем, а предоставление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обучающимся большего времени на развитие навыков </w:t>
      </w:r>
      <w:proofErr w:type="spellStart"/>
      <w:r>
        <w:rPr>
          <w:color w:val="231F20"/>
          <w:w w:val="115"/>
        </w:rPr>
        <w:t>творче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практической художественной деятельности, что способ-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ствует</w:t>
      </w:r>
      <w:proofErr w:type="spellEnd"/>
      <w:r>
        <w:rPr>
          <w:color w:val="231F20"/>
          <w:w w:val="115"/>
        </w:rPr>
        <w:t xml:space="preserve"> как более качественному освоению предметных </w:t>
      </w:r>
      <w:proofErr w:type="spellStart"/>
      <w:r>
        <w:rPr>
          <w:color w:val="231F20"/>
          <w:w w:val="115"/>
        </w:rPr>
        <w:t>резуль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обучения, так и реализации воспитательного 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914410" w:rsidRDefault="00914410">
      <w:pPr>
        <w:pStyle w:val="a3"/>
        <w:spacing w:before="10"/>
        <w:ind w:left="0" w:right="0"/>
        <w:jc w:val="left"/>
        <w:rPr>
          <w:sz w:val="17"/>
        </w:rPr>
      </w:pPr>
    </w:p>
    <w:p w:rsidR="00914410" w:rsidRDefault="009322AB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914410" w:rsidRDefault="00914410">
      <w:pPr>
        <w:rPr>
          <w:rFonts w:ascii="Trebuchet MS" w:hAnsi="Trebuchet MS"/>
          <w:sz w:val="18"/>
        </w:rPr>
        <w:sectPr w:rsidR="00914410">
          <w:pgSz w:w="7830" w:h="12020"/>
          <w:pgMar w:top="620" w:right="620" w:bottom="280" w:left="620" w:header="720" w:footer="720" w:gutter="0"/>
          <w:cols w:space="720"/>
        </w:sectPr>
      </w:pPr>
    </w:p>
    <w:p w:rsidR="00914410" w:rsidRDefault="00527BE6">
      <w:pPr>
        <w:pStyle w:val="2"/>
        <w:spacing w:before="92" w:line="261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2.5pt;height:172.45pt;z-index:15732224;mso-position-horizontal-relative:page;mso-position-vertical-relative:page" filled="f" stroked="f">
            <v:textbox style="layout-flow:vertical" inset="0,0,0,0">
              <w:txbxContent>
                <w:p w:rsidR="009322AB" w:rsidRPr="009322AB" w:rsidRDefault="009322AB" w:rsidP="009322AB">
                  <w:pPr>
                    <w:spacing w:before="15"/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9322AB">
        <w:rPr>
          <w:color w:val="231F20"/>
          <w:w w:val="95"/>
        </w:rPr>
        <w:t>Модуль</w:t>
      </w:r>
      <w:r w:rsidR="009322AB">
        <w:rPr>
          <w:color w:val="231F20"/>
          <w:spacing w:val="24"/>
          <w:w w:val="95"/>
        </w:rPr>
        <w:t xml:space="preserve"> </w:t>
      </w:r>
      <w:r w:rsidR="009322AB">
        <w:rPr>
          <w:color w:val="231F20"/>
          <w:w w:val="95"/>
        </w:rPr>
        <w:t>№</w:t>
      </w:r>
      <w:r w:rsidR="009322AB">
        <w:rPr>
          <w:color w:val="231F20"/>
          <w:spacing w:val="25"/>
          <w:w w:val="95"/>
        </w:rPr>
        <w:t xml:space="preserve"> </w:t>
      </w:r>
      <w:r w:rsidR="009322AB">
        <w:rPr>
          <w:color w:val="231F20"/>
          <w:w w:val="95"/>
        </w:rPr>
        <w:t>1</w:t>
      </w:r>
      <w:r w:rsidR="009322AB">
        <w:rPr>
          <w:color w:val="231F20"/>
          <w:spacing w:val="24"/>
          <w:w w:val="95"/>
        </w:rPr>
        <w:t xml:space="preserve"> </w:t>
      </w:r>
      <w:r w:rsidR="009322AB">
        <w:rPr>
          <w:color w:val="231F20"/>
          <w:w w:val="95"/>
        </w:rPr>
        <w:t>«Декоративно-прикладное</w:t>
      </w:r>
      <w:r w:rsidR="009322AB">
        <w:rPr>
          <w:color w:val="231F20"/>
          <w:spacing w:val="25"/>
          <w:w w:val="95"/>
        </w:rPr>
        <w:t xml:space="preserve"> </w:t>
      </w:r>
      <w:r w:rsidR="009322AB">
        <w:rPr>
          <w:color w:val="231F20"/>
          <w:w w:val="95"/>
        </w:rPr>
        <w:t>и</w:t>
      </w:r>
      <w:r w:rsidR="009322AB">
        <w:rPr>
          <w:color w:val="231F20"/>
          <w:spacing w:val="24"/>
          <w:w w:val="95"/>
        </w:rPr>
        <w:t xml:space="preserve"> </w:t>
      </w:r>
      <w:r w:rsidR="009322AB">
        <w:rPr>
          <w:color w:val="231F20"/>
          <w:w w:val="95"/>
        </w:rPr>
        <w:t>народное</w:t>
      </w:r>
      <w:r w:rsidR="009322AB">
        <w:rPr>
          <w:color w:val="231F20"/>
          <w:spacing w:val="25"/>
          <w:w w:val="95"/>
        </w:rPr>
        <w:t xml:space="preserve"> </w:t>
      </w:r>
      <w:r w:rsidR="009322AB">
        <w:rPr>
          <w:color w:val="231F20"/>
          <w:w w:val="95"/>
        </w:rPr>
        <w:t>искусство»</w:t>
      </w:r>
    </w:p>
    <w:p w:rsidR="00914410" w:rsidRDefault="009322AB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914410" w:rsidRDefault="00914410">
      <w:pPr>
        <w:pStyle w:val="a3"/>
        <w:spacing w:before="11"/>
        <w:ind w:left="0" w:righ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550"/>
        </w:trPr>
        <w:tc>
          <w:tcPr>
            <w:tcW w:w="2721" w:type="dxa"/>
          </w:tcPr>
          <w:p w:rsidR="00914410" w:rsidRDefault="009322AB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914410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914410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присут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предметов декора в предметном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914410" w:rsidRDefault="009322A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декоративно-приклад-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ного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искусства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 материалу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изготовле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назначению.</w:t>
            </w:r>
          </w:p>
          <w:p w:rsidR="00914410" w:rsidRDefault="009322A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кладного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искусства с бытовыми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ностями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914410" w:rsidRDefault="009322AB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Самостоятельно </w:t>
            </w:r>
            <w:r>
              <w:rPr>
                <w:i/>
                <w:color w:val="231F20"/>
                <w:w w:val="115"/>
                <w:sz w:val="18"/>
              </w:rPr>
              <w:t xml:space="preserve">формулировать </w:t>
            </w:r>
            <w:proofErr w:type="spellStart"/>
            <w:r>
              <w:rPr>
                <w:color w:val="231F20"/>
                <w:w w:val="115"/>
                <w:sz w:val="18"/>
              </w:rPr>
              <w:t>опреде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</w:p>
        </w:tc>
      </w:tr>
      <w:tr w:rsidR="00914410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Древние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корни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народного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914410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</w:t>
            </w:r>
            <w:proofErr w:type="spellEnd"/>
            <w:r>
              <w:rPr>
                <w:color w:val="231F20"/>
                <w:w w:val="115"/>
                <w:sz w:val="18"/>
              </w:rPr>
              <w:t>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ховной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жизни народа, его связь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 бытом, трудом, эпосом,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земледельца.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Образно-символический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знаков-символов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(крестьянского)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кладного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традиционные  </w:t>
            </w:r>
            <w:proofErr w:type="spellStart"/>
            <w:r>
              <w:rPr>
                <w:color w:val="231F20"/>
                <w:w w:val="115"/>
                <w:sz w:val="18"/>
              </w:rPr>
              <w:t>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зы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орнаментах деревянной резьбы,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родной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вышивки,   росписи   по   дереву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др., </w:t>
            </w:r>
            <w:r>
              <w:rPr>
                <w:i/>
                <w:color w:val="231F20"/>
                <w:w w:val="115"/>
                <w:sz w:val="18"/>
              </w:rPr>
              <w:t xml:space="preserve">видеть </w:t>
            </w:r>
            <w:r>
              <w:rPr>
                <w:color w:val="231F20"/>
                <w:w w:val="115"/>
                <w:sz w:val="18"/>
              </w:rPr>
              <w:t xml:space="preserve">многообразное </w:t>
            </w:r>
            <w:proofErr w:type="spellStart"/>
            <w:r>
              <w:rPr>
                <w:color w:val="231F20"/>
                <w:w w:val="115"/>
                <w:sz w:val="18"/>
              </w:rPr>
              <w:t>варьирова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трактовок.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914410" w:rsidRDefault="00527BE6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28.4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28.45pt;margin-top:235.2pt;width:12.5pt;height:120.15pt;z-index:15733760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322AB">
        <w:rPr>
          <w:i/>
          <w:color w:val="231F20"/>
          <w:w w:val="120"/>
          <w:sz w:val="18"/>
        </w:rPr>
        <w:t>Продолжение</w:t>
      </w:r>
    </w:p>
    <w:p w:rsidR="00914410" w:rsidRDefault="00914410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914410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32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кусства</w:t>
            </w:r>
            <w:proofErr w:type="spellEnd"/>
            <w:r>
              <w:rPr>
                <w:color w:val="231F20"/>
                <w:w w:val="120"/>
                <w:sz w:val="18"/>
              </w:rPr>
              <w:t>. Знаки-символы как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ражение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мифопоэтических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ставлений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Выполнять </w:t>
            </w:r>
            <w:r>
              <w:rPr>
                <w:color w:val="231F20"/>
                <w:w w:val="120"/>
                <w:sz w:val="18"/>
              </w:rPr>
              <w:t>зарисовки древних 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(древо жизни, мать-земля, птица, конь,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 xml:space="preserve">декоративного </w:t>
            </w:r>
            <w:proofErr w:type="spellStart"/>
            <w:r>
              <w:rPr>
                <w:color w:val="231F20"/>
                <w:w w:val="115"/>
                <w:sz w:val="18"/>
              </w:rPr>
              <w:t>обоб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щения</w:t>
            </w:r>
            <w:proofErr w:type="spellEnd"/>
          </w:p>
        </w:tc>
      </w:tr>
      <w:tr w:rsidR="00914410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функцио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 красоты и пользы. 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хитектура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избы как культурное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наследие и выражение духовно-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ценностного мира отечественного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строение и декор избы в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 и смысловом единстве.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образие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 построении и образе избы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914410" w:rsidRDefault="009322A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15"/>
                <w:sz w:val="18"/>
              </w:rPr>
              <w:t>в образном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 традиционного жилища разных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</w:p>
        </w:tc>
      </w:tr>
      <w:tr w:rsidR="00914410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треннего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дома и мудрость в его </w:t>
            </w:r>
            <w:proofErr w:type="spell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низации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(печь, красный угол и др.) и </w:t>
            </w:r>
            <w:proofErr w:type="spellStart"/>
            <w:r>
              <w:rPr>
                <w:color w:val="231F20"/>
                <w:w w:val="115"/>
                <w:sz w:val="18"/>
              </w:rPr>
              <w:t>деко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ративное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6" w:line="232" w:lineRule="auto"/>
              <w:ind w:right="15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 жилой среды крестьянского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традици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онного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</w:tr>
      <w:tr w:rsidR="00914410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 народного быта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Предметы народного </w:t>
            </w:r>
            <w:r>
              <w:rPr>
                <w:color w:val="231F20"/>
                <w:w w:val="120"/>
                <w:sz w:val="18"/>
              </w:rPr>
              <w:t>быта: прял-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>, ковш-черпак, деревянная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суда, предметы труда, их декор.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Утилитарный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в рисунке </w:t>
            </w:r>
            <w:r>
              <w:rPr>
                <w:color w:val="231F20"/>
                <w:w w:val="120"/>
                <w:sz w:val="18"/>
              </w:rPr>
              <w:t>форму и декор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крестьянского быта (ковши,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прялки,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посуда,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тельности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14410" w:rsidRDefault="00527BE6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28.45pt;margin-top:35.85pt;width:12.5pt;height:172.45pt;z-index:15734272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.4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1068"/>
        </w:trPr>
        <w:tc>
          <w:tcPr>
            <w:tcW w:w="2721" w:type="dxa"/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образ. Роль орнаментов в </w:t>
            </w:r>
            <w:proofErr w:type="spellStart"/>
            <w:r>
              <w:rPr>
                <w:color w:val="231F20"/>
                <w:w w:val="115"/>
                <w:sz w:val="18"/>
              </w:rPr>
              <w:t>украше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нии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 особенности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художественно-эсте-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тические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качества народного быта (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соту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мудрость в построении формы 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товых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предметов)</w:t>
            </w:r>
          </w:p>
        </w:tc>
      </w:tr>
      <w:tr w:rsidR="00914410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w w:val="115"/>
                <w:sz w:val="18"/>
              </w:rPr>
              <w:tab/>
              <w:t>праздничный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представлений об 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костюмах. Красота народного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стюма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костю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северорусского (сарафан)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(понёва).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Особен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головного убора. 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костюма в различных </w:t>
            </w:r>
            <w:proofErr w:type="spellStart"/>
            <w:r>
              <w:rPr>
                <w:color w:val="231F20"/>
                <w:w w:val="115"/>
                <w:sz w:val="18"/>
              </w:rPr>
              <w:t>регио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37" w:line="225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20"/>
                <w:sz w:val="18"/>
              </w:rPr>
              <w:t>образный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 народного праздничного костюма,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праздничного костюма с </w:t>
            </w:r>
            <w:proofErr w:type="spellStart"/>
            <w:r>
              <w:rPr>
                <w:color w:val="231F20"/>
                <w:w w:val="115"/>
                <w:sz w:val="18"/>
              </w:rPr>
              <w:t>мировос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предков.</w:t>
            </w:r>
          </w:p>
          <w:p w:rsidR="00914410" w:rsidRDefault="009322A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Соотносить общее и особенное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proofErr w:type="spellStart"/>
            <w:r>
              <w:rPr>
                <w:color w:val="231F20"/>
                <w:w w:val="115"/>
                <w:sz w:val="18"/>
              </w:rPr>
              <w:t>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народной праздничной одежды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эскиз праздничного народного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стюма</w:t>
            </w:r>
            <w:proofErr w:type="spellEnd"/>
          </w:p>
        </w:tc>
      </w:tr>
      <w:tr w:rsidR="00914410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шивки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  в  народных  костюмах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обрядах.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Древнее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всех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типов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орнамен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вышивке: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геометри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ческих</w:t>
            </w:r>
            <w:proofErr w:type="spellEnd"/>
            <w:r>
              <w:rPr>
                <w:color w:val="231F20"/>
                <w:w w:val="115"/>
                <w:sz w:val="18"/>
              </w:rPr>
              <w:t>, растительных, сюжетных,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 зверей и птиц, древа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всадников в орнаментах вышивки.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Особенности традиционных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орна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w w:val="115"/>
                <w:sz w:val="18"/>
              </w:rPr>
              <w:t xml:space="preserve"> ментов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   промыслов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условность языка </w:t>
            </w:r>
            <w:proofErr w:type="spellStart"/>
            <w:r>
              <w:rPr>
                <w:color w:val="231F20"/>
                <w:w w:val="120"/>
                <w:sz w:val="18"/>
              </w:rPr>
              <w:t>орнамен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связь </w:t>
            </w:r>
            <w:r>
              <w:rPr>
                <w:color w:val="231F20"/>
                <w:w w:val="115"/>
                <w:sz w:val="18"/>
              </w:rPr>
              <w:t xml:space="preserve">образов и мотивов </w:t>
            </w:r>
            <w:proofErr w:type="spellStart"/>
            <w:r>
              <w:rPr>
                <w:color w:val="231F20"/>
                <w:w w:val="115"/>
                <w:sz w:val="18"/>
              </w:rPr>
              <w:t>кре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стьянской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вышивки с природой и маги-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ческими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представлениями.</w:t>
            </w:r>
          </w:p>
          <w:p w:rsidR="00914410" w:rsidRDefault="009322A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 xml:space="preserve">тип орнамента в </w:t>
            </w:r>
            <w:proofErr w:type="spellStart"/>
            <w:r>
              <w:rPr>
                <w:color w:val="231F20"/>
                <w:w w:val="115"/>
                <w:sz w:val="18"/>
              </w:rPr>
              <w:t>наблюдае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узоре.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 вышивки с опорой на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традицию</w:t>
            </w:r>
          </w:p>
        </w:tc>
      </w:tr>
    </w:tbl>
    <w:p w:rsidR="00914410" w:rsidRDefault="00914410">
      <w:pPr>
        <w:spacing w:line="225" w:lineRule="auto"/>
        <w:rPr>
          <w:sz w:val="18"/>
        </w:rPr>
        <w:sectPr w:rsidR="0091441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14410" w:rsidRDefault="00527BE6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28.4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8.45pt;margin-top:235.2pt;width:12.5pt;height:120.15pt;z-index:15735808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9322AB">
        <w:rPr>
          <w:i/>
          <w:color w:val="231F20"/>
          <w:w w:val="120"/>
          <w:sz w:val="18"/>
        </w:rPr>
        <w:t>Продолжение</w:t>
      </w:r>
    </w:p>
    <w:p w:rsidR="00914410" w:rsidRDefault="00914410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914410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914410" w:rsidRDefault="009322AB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w w:val="115"/>
                <w:sz w:val="18"/>
              </w:rPr>
              <w:tab/>
              <w:t>праздничные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праздничные обряды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 синтез всех видов народного </w:t>
            </w:r>
            <w:proofErr w:type="spellStart"/>
            <w:r>
              <w:rPr>
                <w:color w:val="231F20"/>
                <w:w w:val="115"/>
                <w:sz w:val="18"/>
              </w:rPr>
              <w:t>творче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</w:t>
            </w:r>
            <w:r>
              <w:rPr>
                <w:color w:val="231F20"/>
                <w:w w:val="120"/>
                <w:sz w:val="18"/>
              </w:rPr>
              <w:t>сюжетную композицию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изображением праздника или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участво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 xml:space="preserve"> в создании коллективного панно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  <w:tr w:rsidR="00914410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1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Народные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промыслы</w:t>
            </w:r>
          </w:p>
        </w:tc>
      </w:tr>
      <w:tr w:rsidR="00914410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промыслов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в современной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ремёсел и происхождение </w:t>
            </w:r>
            <w:proofErr w:type="spellStart"/>
            <w:r>
              <w:rPr>
                <w:color w:val="231F20"/>
                <w:w w:val="115"/>
                <w:sz w:val="18"/>
              </w:rPr>
              <w:t>ху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дожественных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России. Разнообразие 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алов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народных ремёсел и их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регионально-национальным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металл, кость, мех и кожа, шерсть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 с позиций материала их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готовления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связь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масте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ров промыслов с традиционными </w:t>
            </w:r>
            <w:proofErr w:type="spellStart"/>
            <w:r>
              <w:rPr>
                <w:color w:val="231F20"/>
                <w:w w:val="115"/>
                <w:sz w:val="18"/>
              </w:rPr>
              <w:t>ремёс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лами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народных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914410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мыслов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Магическая роль игрушки в </w:t>
            </w:r>
            <w:proofErr w:type="spellStart"/>
            <w:r>
              <w:rPr>
                <w:color w:val="231F20"/>
                <w:w w:val="115"/>
                <w:sz w:val="18"/>
              </w:rPr>
              <w:t>глу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наментальных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глиня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происхождении 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мыслов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proofErr w:type="spellStart"/>
            <w:r>
              <w:rPr>
                <w:color w:val="231F20"/>
                <w:w w:val="120"/>
                <w:sz w:val="18"/>
              </w:rPr>
              <w:t>особен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игрушек нескольких широко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вестных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промыслов: дымковской, фили-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моновской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каргопольской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914410" w:rsidRDefault="009322A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эскизы </w:t>
            </w:r>
            <w:r>
              <w:rPr>
                <w:color w:val="231F20"/>
                <w:w w:val="115"/>
                <w:sz w:val="18"/>
              </w:rPr>
              <w:t>игрушки по 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</w:tbl>
    <w:p w:rsidR="00914410" w:rsidRDefault="00914410">
      <w:pPr>
        <w:spacing w:line="194" w:lineRule="exact"/>
        <w:rPr>
          <w:sz w:val="18"/>
        </w:rPr>
        <w:sectPr w:rsidR="0091441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14410" w:rsidRDefault="00527BE6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28.45pt;margin-top:35.85pt;width:12.5pt;height:172.45pt;z-index:15736320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8.4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узор, «травка» — основной мотив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 Единство формы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 в произведениях 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хохло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92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орнаментов и формы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ского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освоении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(«травка»,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кудрина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914410" w:rsidRDefault="009322A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  <w:tr w:rsidR="00914410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Кера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мика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фарфор: </w:t>
            </w:r>
            <w:r>
              <w:rPr>
                <w:color w:val="231F20"/>
                <w:w w:val="120"/>
                <w:sz w:val="18"/>
              </w:rPr>
              <w:t>единство скульптурной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кобальтового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Природные мотивы росписи </w:t>
            </w:r>
            <w:proofErr w:type="spellStart"/>
            <w:r>
              <w:rPr>
                <w:color w:val="231F20"/>
                <w:w w:val="115"/>
                <w:sz w:val="18"/>
              </w:rPr>
              <w:t>посу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 сочетание пятна и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нии</w:t>
            </w:r>
            <w:proofErr w:type="spellEnd"/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орнаментов и формы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20"/>
                <w:sz w:val="18"/>
              </w:rPr>
              <w:t>на примерах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единство скульптурной формы и </w:t>
            </w:r>
            <w:proofErr w:type="spellStart"/>
            <w:r>
              <w:rPr>
                <w:color w:val="231F20"/>
                <w:w w:val="115"/>
                <w:sz w:val="18"/>
              </w:rPr>
              <w:t>кобаль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тового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914410" w:rsidRDefault="009322AB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мазка.</w:t>
            </w:r>
          </w:p>
          <w:p w:rsidR="00914410" w:rsidRDefault="009322AB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Изображение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конструирование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судной формы и её роспись в гжельской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</w:tr>
      <w:tr w:rsidR="00914410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Городецкая роспись по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1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городец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компо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зиций</w:t>
            </w:r>
            <w:proofErr w:type="spellEnd"/>
            <w:r>
              <w:rPr>
                <w:color w:val="231F20"/>
                <w:w w:val="115"/>
                <w:sz w:val="18"/>
              </w:rPr>
              <w:t>. Сюжетные мотивы,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90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характери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зовать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красочную городецкую роспись.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proofErr w:type="spellStart"/>
            <w:r>
              <w:rPr>
                <w:color w:val="231F20"/>
                <w:w w:val="115"/>
                <w:sz w:val="18"/>
              </w:rPr>
              <w:t>символиче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изображения персонажей </w:t>
            </w:r>
            <w:proofErr w:type="spellStart"/>
            <w:r>
              <w:rPr>
                <w:color w:val="231F20"/>
                <w:w w:val="115"/>
                <w:sz w:val="18"/>
              </w:rPr>
              <w:t>городец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росписи.</w:t>
            </w:r>
          </w:p>
          <w:p w:rsidR="00914410" w:rsidRDefault="009322A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эскиз изделия по мотивам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</w:t>
            </w:r>
          </w:p>
        </w:tc>
      </w:tr>
    </w:tbl>
    <w:p w:rsidR="00914410" w:rsidRDefault="00914410">
      <w:pPr>
        <w:spacing w:line="225" w:lineRule="auto"/>
        <w:rPr>
          <w:sz w:val="18"/>
        </w:rPr>
        <w:sectPr w:rsidR="0091441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14410" w:rsidRDefault="00527BE6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28.4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28.45pt;margin-top:235.2pt;width:12.5pt;height:120.15pt;z-index:15737856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9322AB">
        <w:rPr>
          <w:i/>
          <w:color w:val="231F20"/>
          <w:w w:val="120"/>
          <w:sz w:val="18"/>
        </w:rPr>
        <w:t>Продолжение</w:t>
      </w:r>
    </w:p>
    <w:p w:rsidR="00914410" w:rsidRDefault="00914410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914410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Жостово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таллу</w:t>
            </w:r>
            <w:proofErr w:type="spellEnd"/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подносов, цветового и </w:t>
            </w:r>
            <w:proofErr w:type="spellStart"/>
            <w:r>
              <w:rPr>
                <w:color w:val="231F20"/>
                <w:w w:val="115"/>
                <w:sz w:val="18"/>
              </w:rPr>
              <w:t>композици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решения росписей. </w:t>
            </w:r>
            <w:proofErr w:type="spellStart"/>
            <w:r>
              <w:rPr>
                <w:color w:val="231F20"/>
                <w:w w:val="115"/>
                <w:sz w:val="18"/>
              </w:rPr>
              <w:t>Приё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мы свободной кистевой </w:t>
            </w:r>
            <w:proofErr w:type="spellStart"/>
            <w:r>
              <w:rPr>
                <w:color w:val="231F20"/>
                <w:w w:val="115"/>
                <w:sz w:val="18"/>
              </w:rPr>
              <w:t>импрови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зации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живописи цветочных </w:t>
            </w:r>
            <w:proofErr w:type="spellStart"/>
            <w:r>
              <w:rPr>
                <w:color w:val="231F20"/>
                <w:w w:val="115"/>
                <w:sz w:val="18"/>
              </w:rPr>
              <w:t>бу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кетов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</w:t>
            </w:r>
            <w:r>
              <w:rPr>
                <w:color w:val="231F20"/>
                <w:w w:val="115"/>
                <w:sz w:val="18"/>
              </w:rPr>
              <w:t>разнообразие форм подносов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композиционного решения их росписи.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 xml:space="preserve">традиционных для </w:t>
            </w:r>
            <w:proofErr w:type="spellStart"/>
            <w:r>
              <w:rPr>
                <w:color w:val="231F20"/>
                <w:w w:val="115"/>
                <w:sz w:val="18"/>
              </w:rPr>
              <w:t>Жосто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приёмов кистевых мазков в 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букетов.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щенности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жостовской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  <w:tr w:rsidR="00914410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вописи</w:t>
            </w:r>
            <w:proofErr w:type="spellEnd"/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Палех, Федоскино, Холуй, </w:t>
            </w:r>
            <w:proofErr w:type="spellStart"/>
            <w:r>
              <w:rPr>
                <w:color w:val="231F20"/>
                <w:w w:val="115"/>
                <w:sz w:val="18"/>
              </w:rPr>
              <w:t>Мстё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шкатулок,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ларчи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папье-маше.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лако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вой миниатюры в России. </w:t>
            </w:r>
            <w:proofErr w:type="spellStart"/>
            <w:r>
              <w:rPr>
                <w:color w:val="231F20"/>
                <w:w w:val="115"/>
                <w:sz w:val="18"/>
              </w:rPr>
              <w:t>Особен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стиля каждой школы.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 и развитии 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Наблюдать,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разглядывать, любоваться,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произведения лаковой 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атюры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об истории происхождения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мыслов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миниатюры.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роль </w:t>
            </w:r>
            <w:r>
              <w:rPr>
                <w:color w:val="231F20"/>
                <w:w w:val="120"/>
                <w:sz w:val="18"/>
              </w:rPr>
              <w:t>искусства лаковой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ниатюры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 сохранении и развитии </w:t>
            </w:r>
            <w:proofErr w:type="spellStart"/>
            <w:r>
              <w:rPr>
                <w:color w:val="231F20"/>
                <w:w w:val="120"/>
                <w:sz w:val="18"/>
              </w:rPr>
              <w:t>тра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диций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сказочный сюжет, опираясь на </w:t>
            </w:r>
            <w:proofErr w:type="spellStart"/>
            <w:r>
              <w:rPr>
                <w:color w:val="231F20"/>
                <w:w w:val="115"/>
                <w:sz w:val="18"/>
              </w:rPr>
              <w:t>впечатле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</w:t>
            </w:r>
          </w:p>
        </w:tc>
      </w:tr>
      <w:tr w:rsidR="00914410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культуре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разных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эпох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народов</w:t>
            </w:r>
          </w:p>
        </w:tc>
      </w:tr>
      <w:tr w:rsidR="00914410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кладного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культуре древних </w:t>
            </w:r>
            <w:proofErr w:type="spellStart"/>
            <w:r>
              <w:rPr>
                <w:color w:val="231F20"/>
                <w:w w:val="115"/>
                <w:sz w:val="18"/>
              </w:rPr>
              <w:t>цивили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заций</w:t>
            </w:r>
            <w:proofErr w:type="spellEnd"/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Выражение в декоре </w:t>
            </w:r>
            <w:proofErr w:type="spellStart"/>
            <w:r>
              <w:rPr>
                <w:color w:val="231F20"/>
                <w:w w:val="120"/>
                <w:sz w:val="18"/>
              </w:rPr>
              <w:t>мировоззре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, традиций быта и ремесла,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эстети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чески воспринимать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кладное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искусство в культурах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14410" w:rsidRDefault="00527BE6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28.45pt;margin-top:35.85pt;width:12.5pt;height:172.45pt;z-index:15738368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8.4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орнамен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, украшения одежды, </w:t>
            </w:r>
            <w:proofErr w:type="spellStart"/>
            <w:r>
              <w:rPr>
                <w:color w:val="231F20"/>
                <w:w w:val="120"/>
                <w:sz w:val="18"/>
              </w:rPr>
              <w:t>предме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color w:val="231F20"/>
                <w:w w:val="120"/>
                <w:sz w:val="18"/>
              </w:rPr>
              <w:t>, построек для разных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турных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декоратив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тельных элементов, единство </w:t>
            </w:r>
            <w:proofErr w:type="spellStart"/>
            <w:r>
              <w:rPr>
                <w:color w:val="231F20"/>
                <w:w w:val="120"/>
                <w:sz w:val="18"/>
              </w:rPr>
              <w:t>материа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914410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орнамента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Основные орнаментальные </w:t>
            </w:r>
            <w:proofErr w:type="spellStart"/>
            <w:r>
              <w:rPr>
                <w:color w:val="231F20"/>
                <w:w w:val="115"/>
                <w:sz w:val="18"/>
              </w:rPr>
              <w:t>моти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для разных культур.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Ритмические традиции в </w:t>
            </w:r>
            <w:proofErr w:type="spellStart"/>
            <w:r>
              <w:rPr>
                <w:color w:val="231F20"/>
                <w:w w:val="115"/>
                <w:sz w:val="18"/>
              </w:rPr>
              <w:t>построе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орнамента. Особенности </w:t>
            </w:r>
            <w:proofErr w:type="spellStart"/>
            <w:r>
              <w:rPr>
                <w:color w:val="231F20"/>
                <w:w w:val="115"/>
                <w:sz w:val="18"/>
              </w:rPr>
              <w:t>цве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тового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 и приводить примеры</w:t>
            </w:r>
            <w:r>
              <w:rPr>
                <w:color w:val="231F20"/>
                <w:w w:val="120"/>
                <w:sz w:val="18"/>
              </w:rPr>
              <w:t>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 предметы, можно определить,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относится.</w:t>
            </w:r>
          </w:p>
          <w:p w:rsidR="00914410" w:rsidRDefault="009322AB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вопро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о своеобразии традиций орнамента.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914410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ды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 Выражение образа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его положения в обществе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деятельности в его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стюме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его украшениях. 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представителей разных </w:t>
            </w:r>
            <w:proofErr w:type="spellStart"/>
            <w:r>
              <w:rPr>
                <w:color w:val="231F20"/>
                <w:w w:val="115"/>
                <w:sz w:val="18"/>
              </w:rPr>
              <w:t>сосло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вий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знаках.</w:t>
            </w:r>
          </w:p>
          <w:p w:rsidR="00914410" w:rsidRDefault="009322AB">
            <w:pPr>
              <w:pStyle w:val="TableParagraph"/>
              <w:spacing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914410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</w:t>
            </w:r>
            <w:proofErr w:type="spellEnd"/>
            <w:r>
              <w:rPr>
                <w:color w:val="231F20"/>
                <w:w w:val="115"/>
                <w:sz w:val="18"/>
              </w:rPr>
              <w:t>-прикладного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ранства</w:t>
            </w:r>
            <w:proofErr w:type="spellEnd"/>
            <w:r>
              <w:rPr>
                <w:color w:val="231F20"/>
                <w:w w:val="115"/>
                <w:sz w:val="18"/>
              </w:rPr>
              <w:t>: построений, интерьеров,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w w:val="115"/>
                <w:sz w:val="18"/>
              </w:rPr>
              <w:t>в создании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панно, показывающего образ 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14410" w:rsidRDefault="00527BE6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28.4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28.45pt;margin-top:235.2pt;width:12.5pt;height:120.15pt;z-index:15739904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9322AB">
        <w:rPr>
          <w:i/>
          <w:color w:val="231F20"/>
          <w:w w:val="120"/>
          <w:sz w:val="18"/>
        </w:rPr>
        <w:t>Продолжение</w:t>
      </w:r>
    </w:p>
    <w:p w:rsidR="00914410" w:rsidRDefault="00914410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914410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националь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 общества в культуре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 в образном строе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изведений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мировоззренче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914410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914410" w:rsidRDefault="009322AB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914410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w w:val="115"/>
                <w:sz w:val="18"/>
              </w:rPr>
              <w:tab/>
              <w:t>видов,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современного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материалов и 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талл</w:t>
            </w:r>
            <w:proofErr w:type="spellEnd"/>
            <w:r>
              <w:rPr>
                <w:color w:val="231F20"/>
                <w:w w:val="115"/>
                <w:sz w:val="18"/>
              </w:rPr>
              <w:t>, гобелен, роспись по 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ювелир-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кусства</w:t>
            </w:r>
            <w:proofErr w:type="spellEnd"/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Наблюдать и эстетически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анализиро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120"/>
                <w:sz w:val="18"/>
              </w:rPr>
              <w:t>вать</w:t>
            </w:r>
            <w:proofErr w:type="spellEnd"/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произведения современного </w:t>
            </w:r>
            <w:proofErr w:type="spellStart"/>
            <w:r>
              <w:rPr>
                <w:color w:val="231F20"/>
                <w:w w:val="120"/>
                <w:sz w:val="18"/>
              </w:rPr>
              <w:t>деко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ративного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914410" w:rsidRDefault="009322AB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творческую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дожников</w:t>
            </w:r>
            <w:proofErr w:type="spellEnd"/>
          </w:p>
        </w:tc>
      </w:tr>
      <w:tr w:rsidR="00914410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Символический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тивность</w:t>
            </w:r>
            <w:proofErr w:type="spellEnd"/>
            <w:r>
              <w:rPr>
                <w:color w:val="231F20"/>
                <w:w w:val="115"/>
                <w:sz w:val="18"/>
              </w:rPr>
              <w:t>, орнаментальность,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бразительная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условность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914410" w:rsidRDefault="009322A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 и роль художника в её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работке.</w:t>
            </w:r>
          </w:p>
          <w:p w:rsidR="00914410" w:rsidRDefault="009322A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Разъяснять </w:t>
            </w:r>
            <w:r>
              <w:rPr>
                <w:color w:val="231F20"/>
                <w:w w:val="115"/>
                <w:sz w:val="18"/>
              </w:rPr>
              <w:t xml:space="preserve">смысловое значение </w:t>
            </w:r>
            <w:proofErr w:type="spellStart"/>
            <w:r>
              <w:rPr>
                <w:color w:val="231F20"/>
                <w:w w:val="115"/>
                <w:sz w:val="18"/>
              </w:rPr>
              <w:t>изобра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зительно</w:t>
            </w:r>
            <w:proofErr w:type="spellEnd"/>
            <w:r>
              <w:rPr>
                <w:color w:val="231F20"/>
                <w:w w:val="115"/>
                <w:sz w:val="18"/>
              </w:rPr>
              <w:t>-декоративных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14410" w:rsidRDefault="00527BE6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28.45pt;margin-top:35.85pt;width:12.5pt;height:172.45pt;z-index:15740416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8.4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9322AB" w:rsidRDefault="009322AB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91441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14410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готипов</w:t>
            </w:r>
            <w:proofErr w:type="spellEnd"/>
            <w:r>
              <w:rPr>
                <w:color w:val="231F20"/>
                <w:w w:val="120"/>
                <w:sz w:val="18"/>
              </w:rPr>
              <w:t>, указующих или 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тивных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59" w:line="232" w:lineRule="auto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сударственной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символике и в гербе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914410" w:rsidRDefault="009322A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дициях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геральдики.</w:t>
            </w:r>
          </w:p>
          <w:p w:rsidR="00914410" w:rsidRDefault="009322A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эмблемы или эмблемы класса, школы,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</w:tr>
      <w:tr w:rsidR="0091441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914410" w:rsidRDefault="009322AB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914410" w:rsidRDefault="009322A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художника в украшении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шего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быта. Декор повседневный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декор праздничный. Роль </w:t>
            </w:r>
            <w:proofErr w:type="spellStart"/>
            <w:r>
              <w:rPr>
                <w:color w:val="231F20"/>
                <w:w w:val="115"/>
                <w:sz w:val="18"/>
              </w:rPr>
              <w:t>худож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создании праздничного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914410" w:rsidRDefault="009322AB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Обнаруживать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них.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зачем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праздник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укра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шают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914410" w:rsidRDefault="009322AB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оформле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нии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</w:p>
        </w:tc>
      </w:tr>
    </w:tbl>
    <w:p w:rsidR="00914410" w:rsidRDefault="00914410">
      <w:pPr>
        <w:spacing w:line="232" w:lineRule="auto"/>
        <w:rPr>
          <w:sz w:val="18"/>
        </w:rPr>
        <w:sectPr w:rsidR="0091441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14410" w:rsidRDefault="00914410" w:rsidP="009322AB">
      <w:pPr>
        <w:pStyle w:val="2"/>
        <w:spacing w:before="92" w:line="261" w:lineRule="exact"/>
        <w:ind w:left="113"/>
      </w:pPr>
    </w:p>
    <w:sectPr w:rsidR="00914410" w:rsidSect="009322AB">
      <w:pgSz w:w="12020" w:h="7830" w:orient="landscape"/>
      <w:pgMar w:top="58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tka Subheading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762D"/>
    <w:multiLevelType w:val="hybridMultilevel"/>
    <w:tmpl w:val="D646D558"/>
    <w:lvl w:ilvl="0" w:tplc="2B8E32AA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2F869DE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A32A4D0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516640F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ED6E21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29C01A2E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DF62543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F34C4E3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D6204A16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6FFB3C5A"/>
    <w:multiLevelType w:val="hybridMultilevel"/>
    <w:tmpl w:val="24DC830C"/>
    <w:lvl w:ilvl="0" w:tplc="FBA8E434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204AFD56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6EABAF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6F0C9242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5CC66C1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45649CD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280AA2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E6DC29D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EAAEAC1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410"/>
    <w:rsid w:val="004B52FF"/>
    <w:rsid w:val="00527BE6"/>
    <w:rsid w:val="006D0067"/>
    <w:rsid w:val="00914410"/>
    <w:rsid w:val="009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2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B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2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B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31-0447-01-002-095_o6.indd</vt:lpstr>
    </vt:vector>
  </TitlesOfParts>
  <Company/>
  <LinksUpToDate>false</LinksUpToDate>
  <CharactersWithSpaces>47622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Татьяна</cp:lastModifiedBy>
  <cp:revision>5</cp:revision>
  <dcterms:created xsi:type="dcterms:W3CDTF">2022-02-01T10:13:00Z</dcterms:created>
  <dcterms:modified xsi:type="dcterms:W3CDTF">2022-06-03T06:31:00Z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2022-02-01T00:00:00Z</vt:filetime>
  </property>
</Properties>
</file>