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37068"/>
            <wp:effectExtent l="0" t="0" r="3175" b="0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об организации дистанционного обучения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EA0775">
        <w:rPr>
          <w:rFonts w:ascii="Times New Roman" w:hAnsi="Times New Roman" w:cs="Times New Roman"/>
          <w:b/>
          <w:sz w:val="28"/>
          <w:szCs w:val="28"/>
        </w:rPr>
        <w:t>ОУ «СОШ № 1 ст. Кардоникской»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Default="00BA1ADE" w:rsidP="00BA1A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1ADE" w:rsidRPr="00EA0775" w:rsidRDefault="00BA1ADE" w:rsidP="00BA1AD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разработано в соответствии с ФЗ РФ 3273 «О</w:t>
      </w:r>
      <w:r w:rsidRPr="00EA0775">
        <w:rPr>
          <w:rFonts w:ascii="Times New Roman" w:hAnsi="Times New Roman" w:cs="Times New Roman"/>
          <w:sz w:val="28"/>
          <w:szCs w:val="28"/>
        </w:rPr>
        <w:t>б образовании в РФ» от 29.12.2012</w:t>
      </w:r>
      <w:r>
        <w:rPr>
          <w:rFonts w:ascii="Times New Roman" w:hAnsi="Times New Roman" w:cs="Times New Roman"/>
          <w:sz w:val="28"/>
          <w:szCs w:val="28"/>
        </w:rPr>
        <w:t>,  а так 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РФ от 23.08.2017 № 816(зарегистрирован Министерством юстиции РФ 18.09.2017 № 48226 и на основании Устава МБОУ «СОШ № 1 ст. Кардоникской».</w:t>
      </w:r>
      <w:proofErr w:type="gramEnd"/>
    </w:p>
    <w:p w:rsidR="00BA1ADE" w:rsidRPr="00AF1429" w:rsidRDefault="00BA1ADE" w:rsidP="00BA1ADE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EA0775">
        <w:rPr>
          <w:sz w:val="28"/>
          <w:szCs w:val="28"/>
        </w:rPr>
        <w:t xml:space="preserve">Настоящее  Положение </w:t>
      </w:r>
      <w:r>
        <w:rPr>
          <w:sz w:val="28"/>
          <w:szCs w:val="28"/>
        </w:rPr>
        <w:t>регламентирует организацию</w:t>
      </w:r>
      <w:r w:rsidRPr="00EA0775">
        <w:rPr>
          <w:sz w:val="28"/>
          <w:szCs w:val="28"/>
        </w:rPr>
        <w:t xml:space="preserve"> дистанционного обучения в дни непосещения занятий обучающихся </w:t>
      </w:r>
      <w:r w:rsidRPr="00AF14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условиях </w:t>
      </w:r>
      <w:r w:rsidRPr="00AF1429">
        <w:rPr>
          <w:sz w:val="28"/>
          <w:szCs w:val="28"/>
        </w:rPr>
        <w:t xml:space="preserve">принятия мер по снижению рисков распространения новой </w:t>
      </w:r>
      <w:proofErr w:type="spellStart"/>
      <w:r w:rsidRPr="00AF1429">
        <w:rPr>
          <w:sz w:val="28"/>
          <w:szCs w:val="28"/>
        </w:rPr>
        <w:t>коронавирусной</w:t>
      </w:r>
      <w:proofErr w:type="spellEnd"/>
      <w:r w:rsidRPr="00AF1429">
        <w:rPr>
          <w:sz w:val="28"/>
          <w:szCs w:val="28"/>
        </w:rPr>
        <w:t xml:space="preserve">  инфекции в соответствии с письмом Министерства просвещения Российской  Федерации от 19.03.2020 года № ГД-39/04, на основании Приказа Министерства образования и науки Карачаево-Черкесской  Республики № 273  от  20 марта 2020 года</w:t>
      </w:r>
      <w:r>
        <w:rPr>
          <w:sz w:val="28"/>
          <w:szCs w:val="28"/>
        </w:rPr>
        <w:t xml:space="preserve">, Приказа Управления образования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от 20.03.2020 № 40 «</w:t>
      </w:r>
      <w:r w:rsidRPr="00AF1429">
        <w:rPr>
          <w:sz w:val="28"/>
          <w:szCs w:val="28"/>
        </w:rPr>
        <w:t>О</w:t>
      </w:r>
      <w:proofErr w:type="gramEnd"/>
      <w:r w:rsidRPr="00AF1429">
        <w:rPr>
          <w:sz w:val="28"/>
          <w:szCs w:val="28"/>
        </w:rPr>
        <w:t xml:space="preserve"> деятельности общеобразовательных организаций</w:t>
      </w:r>
      <w:r>
        <w:rPr>
          <w:sz w:val="28"/>
          <w:szCs w:val="28"/>
        </w:rPr>
        <w:t xml:space="preserve"> </w:t>
      </w:r>
      <w:r w:rsidRPr="00AF1429">
        <w:rPr>
          <w:sz w:val="28"/>
          <w:szCs w:val="28"/>
        </w:rPr>
        <w:t xml:space="preserve">в условиях  предупреждения </w:t>
      </w:r>
      <w:r>
        <w:rPr>
          <w:sz w:val="28"/>
          <w:szCs w:val="28"/>
        </w:rPr>
        <w:t xml:space="preserve"> распространения  </w:t>
      </w:r>
      <w:r w:rsidRPr="00AF1429">
        <w:rPr>
          <w:sz w:val="28"/>
          <w:szCs w:val="28"/>
        </w:rPr>
        <w:t xml:space="preserve">новой  </w:t>
      </w:r>
      <w:proofErr w:type="spellStart"/>
      <w:r w:rsidRPr="00AF1429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 w:rsidRPr="00AF1429">
        <w:rPr>
          <w:sz w:val="28"/>
          <w:szCs w:val="28"/>
        </w:rPr>
        <w:t>Зеленчукского</w:t>
      </w:r>
      <w:proofErr w:type="spellEnd"/>
      <w:r w:rsidRPr="00AF1429">
        <w:rPr>
          <w:sz w:val="28"/>
          <w:szCs w:val="28"/>
        </w:rPr>
        <w:t xml:space="preserve">  муниципального  района»</w:t>
      </w:r>
    </w:p>
    <w:p w:rsidR="00BA1ADE" w:rsidRPr="00AF1429" w:rsidRDefault="00BA1ADE" w:rsidP="00BA1AD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429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педагогов.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1.4. Главными целями применения ДОТ являются: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0775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оказание учебно-методической помощи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, проведение текущего и итогового контроля;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 непосредственно по их месту жительства или временного пребывания (нахождения).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1.5. Формы ДОТ: электронная почта, дистанционное самообучение в Интернете, видеоконференции, </w:t>
      </w:r>
      <w:proofErr w:type="spellStart"/>
      <w:proofErr w:type="gramStart"/>
      <w:r w:rsidRPr="00EA07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 тестирование, Интернет-уроки, надомное обучение с дистанционной поддержкой,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-общение  и т.д.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работа. 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BA1ADE" w:rsidRPr="001D40B1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1D40B1">
        <w:rPr>
          <w:rFonts w:ascii="Times New Roman" w:hAnsi="Times New Roman" w:cs="Times New Roman"/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1D40B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D40B1">
        <w:rPr>
          <w:rFonts w:ascii="Times New Roman" w:hAnsi="Times New Roman" w:cs="Times New Roman"/>
          <w:sz w:val="28"/>
          <w:szCs w:val="28"/>
        </w:rPr>
        <w:t>ей) (законного представителя), представленного любым доступным способом,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40B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 </w:t>
      </w:r>
    </w:p>
    <w:p w:rsidR="00BA1ADE" w:rsidRPr="001D40B1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A0775">
        <w:rPr>
          <w:rFonts w:ascii="Times New Roman" w:hAnsi="Times New Roman" w:cs="Times New Roman"/>
          <w:sz w:val="28"/>
          <w:szCs w:val="28"/>
        </w:rPr>
        <w:t xml:space="preserve">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</w:t>
      </w:r>
      <w:r w:rsidRPr="00EA0775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(например, электронный вариант учебного пособия, текстовые или веб-страницы, файл, ссылка на файл, веб-страницу или каталог);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мультимедийные – компоненты, в которых информация различной природы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школа»,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5">
        <w:rPr>
          <w:rFonts w:ascii="Times New Roman" w:hAnsi="Times New Roman" w:cs="Times New Roman"/>
          <w:sz w:val="28"/>
          <w:szCs w:val="28"/>
        </w:rPr>
        <w:t>Учи.ru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0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, слайд-лекции, учебные видеофильмы). </w:t>
      </w:r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3. Функц</w:t>
      </w:r>
      <w:r>
        <w:rPr>
          <w:rFonts w:ascii="Times New Roman" w:hAnsi="Times New Roman" w:cs="Times New Roman"/>
          <w:b/>
          <w:sz w:val="28"/>
          <w:szCs w:val="28"/>
        </w:rPr>
        <w:t>ии администрации образовательного учреждения</w:t>
      </w:r>
      <w:r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Контролирует соблюдение работниками общеобразовательной организации режима работы.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3.2. Заместитель директора по учебной работе: 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- Организу</w:t>
      </w:r>
      <w:r>
        <w:rPr>
          <w:rFonts w:ascii="Times New Roman" w:hAnsi="Times New Roman" w:cs="Times New Roman"/>
          <w:sz w:val="28"/>
          <w:szCs w:val="28"/>
        </w:rPr>
        <w:t>ет образовательную деятельность,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DE" w:rsidRPr="00E830CF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A0775">
        <w:rPr>
          <w:rFonts w:ascii="Times New Roman" w:hAnsi="Times New Roman" w:cs="Times New Roman"/>
          <w:sz w:val="28"/>
          <w:szCs w:val="28"/>
        </w:rPr>
        <w:t xml:space="preserve">онтролирует выполнение образовательных программ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>, результаты образовательной деятельности (текущий и итоговый контроль по учебным дисциплинам)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обучения, 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Pr="00E830CF">
        <w:rPr>
          <w:rFonts w:ascii="Times New Roman" w:hAnsi="Times New Roman" w:cs="Times New Roman"/>
          <w:sz w:val="28"/>
          <w:szCs w:val="28"/>
        </w:rPr>
        <w:t>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r w:rsidRPr="00E830CF">
        <w:rPr>
          <w:rFonts w:ascii="Times New Roman" w:hAnsi="Times New Roman" w:cs="Times New Roman"/>
          <w:sz w:val="28"/>
          <w:szCs w:val="28"/>
        </w:rPr>
        <w:t>ведение учета результатов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в электронной форме (платформа «Сетевой 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Образование»).</w:t>
      </w:r>
      <w:proofErr w:type="gramEnd"/>
    </w:p>
    <w:p w:rsidR="00BA1ADE" w:rsidRPr="00BA655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ежедневный мониторинг</w:t>
      </w:r>
      <w:r w:rsidRPr="00BA655E">
        <w:rPr>
          <w:rFonts w:ascii="Times New Roman" w:hAnsi="Times New Roman" w:cs="Times New Roman"/>
          <w:sz w:val="28"/>
          <w:szCs w:val="28"/>
        </w:rPr>
        <w:t xml:space="preserve"> фактически присутствующих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BA655E">
        <w:rPr>
          <w:rFonts w:ascii="Times New Roman" w:hAnsi="Times New Roman" w:cs="Times New Roman"/>
          <w:sz w:val="28"/>
          <w:szCs w:val="28"/>
        </w:rPr>
        <w:t xml:space="preserve">обучающихся, обучающихся с применением </w:t>
      </w:r>
      <w:r w:rsidRPr="00BA655E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A1ADE" w:rsidRPr="00E830CF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0775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4.1. С целью прохождения образовательных программ в полном объеме педагоги применяют разнообразные формы дистанционного обучения.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  <w:r w:rsidRPr="00E830CF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предметники 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соответствующие корректировки</w:t>
      </w:r>
      <w:r w:rsidRPr="00E830CF">
        <w:rPr>
          <w:rFonts w:ascii="Times New Roman" w:hAnsi="Times New Roman" w:cs="Times New Roman"/>
          <w:sz w:val="28"/>
          <w:szCs w:val="28"/>
        </w:rPr>
        <w:t xml:space="preserve"> в рабочие программы и (или) учебные планы в части форм обучения (лекция, онлайн консультация),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</w:t>
      </w:r>
      <w:r>
        <w:rPr>
          <w:rFonts w:ascii="Times New Roman" w:hAnsi="Times New Roman" w:cs="Times New Roman"/>
          <w:sz w:val="28"/>
          <w:szCs w:val="28"/>
        </w:rPr>
        <w:t>станционного обучения, создают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простейшие, нужные для </w:t>
      </w:r>
      <w:proofErr w:type="gramStart"/>
      <w:r w:rsidRPr="00E830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30CF">
        <w:rPr>
          <w:rFonts w:ascii="Times New Roman" w:hAnsi="Times New Roman" w:cs="Times New Roman"/>
          <w:sz w:val="28"/>
          <w:szCs w:val="28"/>
        </w:rPr>
        <w:t>, ресурсы и задания;</w:t>
      </w:r>
    </w:p>
    <w:p w:rsidR="00BA1ADE" w:rsidRPr="00E830CF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выражают</w:t>
      </w:r>
      <w:r w:rsidRPr="00E830CF"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устных онлайн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доводят до сведения обучающихся расписание занятий,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5.2. Связь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6. Техническое обеспечение использования </w:t>
      </w:r>
      <w:proofErr w:type="gramStart"/>
      <w:r w:rsidRPr="00EA0775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EA0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 xml:space="preserve">образовательных  технологий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6.1. Учебная деятельность с использованием ДОТ обеспечивается следующими техническими средствами: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рабочим местом педагога, оснащенным персональным компьютером, </w:t>
      </w:r>
      <w:proofErr w:type="spellStart"/>
      <w:r w:rsidRPr="00EA077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A0775">
        <w:rPr>
          <w:rFonts w:ascii="Times New Roman" w:hAnsi="Times New Roman" w:cs="Times New Roman"/>
          <w:sz w:val="28"/>
          <w:szCs w:val="28"/>
        </w:rPr>
        <w:t xml:space="preserve">-камерой, микрофоном;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lastRenderedPageBreak/>
        <w:t>- локальной сетью с выходом в Интернет;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- сотовый телефон  с выходом в Интернет.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6.2. Техническое обеспечение </w:t>
      </w:r>
      <w:proofErr w:type="gramStart"/>
      <w:r w:rsidRPr="00EA07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0775">
        <w:rPr>
          <w:rFonts w:ascii="Times New Roman" w:hAnsi="Times New Roman" w:cs="Times New Roman"/>
          <w:sz w:val="28"/>
          <w:szCs w:val="28"/>
        </w:rPr>
        <w:t xml:space="preserve">, использующего ДОТ: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75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- канал подключения с выходом в Интернет, для доступа к удаленным серверам с учебной информацией и рабочими материалами;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 - сотовый телефон  с выходом в Интернет.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6.3. В случае отсутствия у обучающегося персонального компьютера или выхода в Интернет, сотового телефона  с выходом в Интернет рабочие материалы он получает у педагога - предметника. </w:t>
      </w:r>
    </w:p>
    <w:p w:rsidR="00BA1ADE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75">
        <w:rPr>
          <w:rFonts w:ascii="Times New Roman" w:hAnsi="Times New Roman" w:cs="Times New Roman"/>
          <w:b/>
          <w:sz w:val="28"/>
          <w:szCs w:val="28"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 Положение рассматривается и принимается на Педагогическом Совете образовательного учреждения.</w:t>
      </w:r>
    </w:p>
    <w:p w:rsidR="00BA1ADE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Положение согласовывается на заседании Родительского комитета образовательного учреждения.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775">
        <w:rPr>
          <w:rFonts w:ascii="Times New Roman" w:hAnsi="Times New Roman" w:cs="Times New Roman"/>
          <w:sz w:val="28"/>
          <w:szCs w:val="28"/>
        </w:rPr>
        <w:t xml:space="preserve">. Информация о режиме работы школы в дни организации дистанционного обучения размещается на информационном стенде и официальном сайте в разделе «Дистанционное обучение». </w:t>
      </w: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DE" w:rsidRPr="00EA0775" w:rsidRDefault="00BA1ADE" w:rsidP="00BA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ADE" w:rsidRPr="00EA0775" w:rsidRDefault="00BA1ADE" w:rsidP="00BA1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745" w:rsidRDefault="00D85745"/>
    <w:sectPr w:rsidR="00D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AC"/>
    <w:multiLevelType w:val="multilevel"/>
    <w:tmpl w:val="F4E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40A2109"/>
    <w:multiLevelType w:val="multilevel"/>
    <w:tmpl w:val="3CB2C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27"/>
    <w:rsid w:val="00BA1ADE"/>
    <w:rsid w:val="00D51427"/>
    <w:rsid w:val="00D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1ADE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ADE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BA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1ADE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ADE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BA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2022-04-03T11:52:00Z</dcterms:created>
  <dcterms:modified xsi:type="dcterms:W3CDTF">2022-04-03T11:53:00Z</dcterms:modified>
</cp:coreProperties>
</file>