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35" w:rsidRDefault="00065184" w:rsidP="0006518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</w:t>
      </w:r>
      <w:r w:rsidR="00FF0835"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КЛАССНЫЙ ЧАС</w:t>
      </w:r>
      <w:r w:rsidR="00FF0835">
        <w:rPr>
          <w:rFonts w:ascii="Verdana" w:hAnsi="Verdana"/>
          <w:b/>
          <w:bCs/>
          <w:color w:val="000000"/>
          <w:sz w:val="20"/>
          <w:szCs w:val="20"/>
        </w:rPr>
        <w:t xml:space="preserve"> В 8 «а» классе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по теме: «Финансовая безопасность»</w:t>
      </w:r>
    </w:p>
    <w:p w:rsidR="00FF0835" w:rsidRDefault="00FF0835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Классный руководитель: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Репецкая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Татьяна Ивановна</w:t>
      </w:r>
    </w:p>
    <w:p w:rsidR="00065184" w:rsidRDefault="00065184" w:rsidP="00065184">
      <w:pPr>
        <w:pStyle w:val="a3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 проведения: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создание основ для формирования финансово грамотного поведения обучающихся как необходимого условия повышения уровня и качества жизни, в том числе за счет использования финансовых продуктов и услуг надлежащего качества.</w:t>
      </w:r>
    </w:p>
    <w:p w:rsidR="00FF0835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Задачи: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повышение уровня осведомленности в сфере финансов, расширение кругозора, повышение общего уровня финансовой грамотности;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проверка имеющегося уровня знаний и умений, их развитие и корректировка во время урока финансовой грамотности, работы над ошибками;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ориентация на зону ближайшего развития, поиск новых знаний, приобретение новых умений и навыков – «делать осознанный и рациональный выбор среди предложенных альтернатив»;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формирование правильных поведенческих моделей, необходимых для принятия успешных финансовых решений и в конечном итоге для достижения финансового благосостояния.</w:t>
      </w:r>
    </w:p>
    <w:p w:rsidR="00065184" w:rsidRDefault="00FF0835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</w:t>
      </w:r>
      <w:r w:rsidR="00065184">
        <w:rPr>
          <w:rFonts w:ascii="Verdana" w:hAnsi="Verdana"/>
          <w:b/>
          <w:bCs/>
          <w:color w:val="000000"/>
          <w:sz w:val="20"/>
          <w:szCs w:val="20"/>
        </w:rPr>
        <w:t>ХОД КЛАССНОГО ЧАСА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 Слово учителя</w:t>
      </w:r>
      <w:r>
        <w:rPr>
          <w:rFonts w:ascii="Verdana" w:hAnsi="Verdana"/>
          <w:color w:val="000000"/>
          <w:sz w:val="20"/>
          <w:szCs w:val="20"/>
        </w:rPr>
        <w:t>: Здравствуйте ребята! Сегодня мы поговорим о финансовой безопасности. Не сомневайтесь финансовая грамотность и личная финансовая безопасность – основа вашего финансового благополучия. Это то, поможет вам быть успешным и самостоятельным, реализовать свои цели и уберечь себя и своих близких от финансовых потерь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Основной этап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2.1 Что такое «Финансовая грамотность» и для чего она нужна?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Слово учителя</w:t>
      </w:r>
      <w:r>
        <w:rPr>
          <w:rFonts w:ascii="Verdana" w:hAnsi="Verdana"/>
          <w:color w:val="000000"/>
          <w:sz w:val="20"/>
          <w:szCs w:val="20"/>
        </w:rPr>
        <w:t>: 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Ребята, а кто такой финансово грамотный гражданин???</w:t>
      </w:r>
      <w:r w:rsidR="00FF0835">
        <w:rPr>
          <w:rFonts w:ascii="Verdana" w:hAnsi="Verdana"/>
          <w:color w:val="000000"/>
          <w:sz w:val="20"/>
          <w:szCs w:val="20"/>
        </w:rPr>
        <w:t xml:space="preserve"> (ответы детей)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Финансово грамотный гражданин должен как минимум: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A7"/>
      </w:r>
      <w:r>
        <w:rPr>
          <w:rFonts w:ascii="Verdana" w:hAnsi="Verdana"/>
          <w:color w:val="000000"/>
          <w:sz w:val="20"/>
          <w:szCs w:val="20"/>
        </w:rPr>
        <w:t> следить за состоянием личных финансов;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A7"/>
      </w:r>
      <w:r>
        <w:rPr>
          <w:rFonts w:ascii="Verdana" w:hAnsi="Verdana"/>
          <w:color w:val="000000"/>
          <w:sz w:val="20"/>
          <w:szCs w:val="20"/>
        </w:rPr>
        <w:t> планировать свои доходы и расходы;</w:t>
      </w:r>
    </w:p>
    <w:p w:rsidR="00FF0835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A7"/>
      </w:r>
      <w:r>
        <w:rPr>
          <w:rFonts w:ascii="Verdana" w:hAnsi="Verdana"/>
          <w:color w:val="000000"/>
          <w:sz w:val="20"/>
          <w:szCs w:val="20"/>
        </w:rPr>
        <w:t> формировать долгосрочные сбережения и финансовую "подушку безопасности" для непредвиденных обстоятельств;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sym w:font="Symbol" w:char="F0A7"/>
      </w:r>
      <w:r>
        <w:rPr>
          <w:rFonts w:ascii="Verdana" w:hAnsi="Verdana"/>
          <w:color w:val="000000"/>
          <w:sz w:val="20"/>
          <w:szCs w:val="20"/>
        </w:rPr>
        <w:t> иметь представление о том, как искать и использовать необходимую финансовую информацию;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A7"/>
      </w:r>
      <w:r>
        <w:rPr>
          <w:rFonts w:ascii="Verdana" w:hAnsi="Verdana"/>
          <w:color w:val="000000"/>
          <w:sz w:val="20"/>
          <w:szCs w:val="20"/>
        </w:rPr>
        <w:t> рационально выбирать финансовые услуги;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A7"/>
      </w:r>
      <w:r>
        <w:rPr>
          <w:rFonts w:ascii="Verdana" w:hAnsi="Verdana"/>
          <w:color w:val="000000"/>
          <w:sz w:val="20"/>
          <w:szCs w:val="20"/>
        </w:rPr>
        <w:t> жить по средствам, избегая несоразмерных доходам долгов и неплатежей по ним;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A7"/>
      </w:r>
      <w:r>
        <w:rPr>
          <w:rFonts w:ascii="Verdana" w:hAnsi="Verdana"/>
          <w:color w:val="000000"/>
          <w:sz w:val="20"/>
          <w:szCs w:val="20"/>
        </w:rPr>
        <w:t> знать и уметь отстаивать свои законные права как потребителя финансовых услуг;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A7"/>
      </w:r>
      <w:r>
        <w:rPr>
          <w:rFonts w:ascii="Verdana" w:hAnsi="Verdana"/>
          <w:color w:val="000000"/>
          <w:sz w:val="20"/>
          <w:szCs w:val="20"/>
        </w:rPr>
        <w:t> быть способным распознавать признаки финансового мошенничества;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A7"/>
      </w:r>
      <w:r>
        <w:rPr>
          <w:rFonts w:ascii="Verdana" w:hAnsi="Verdana"/>
          <w:color w:val="000000"/>
          <w:sz w:val="20"/>
          <w:szCs w:val="20"/>
        </w:rPr>
        <w:t> знать о рисках на рынке финансовых услуг;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A7"/>
      </w:r>
      <w:r>
        <w:rPr>
          <w:rFonts w:ascii="Verdana" w:hAnsi="Verdana"/>
          <w:color w:val="000000"/>
          <w:sz w:val="20"/>
          <w:szCs w:val="20"/>
        </w:rPr>
        <w:t> знать и выполнять свои обязанности налогоплательщика;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ym w:font="Symbol" w:char="F0A7"/>
      </w:r>
      <w:r>
        <w:rPr>
          <w:rFonts w:ascii="Verdana" w:hAnsi="Verdana"/>
          <w:color w:val="000000"/>
          <w:sz w:val="20"/>
          <w:szCs w:val="20"/>
        </w:rPr>
        <w:t> вести финансовую подготовку к жизни на пенсии.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Поэтому: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«Финансовая грамотность» </w:t>
      </w:r>
      <w:r>
        <w:rPr>
          <w:rFonts w:ascii="Verdana" w:hAnsi="Verdana"/>
          <w:color w:val="000000"/>
          <w:sz w:val="20"/>
          <w:szCs w:val="20"/>
        </w:rPr>
        <w:t>- результат процесса финансового образования, который включает как сочетание осведомленности, знаний, умений и поведенческих моделей, необходимых для принятия успешных финансовых решений и в конечном итоге для достижения финансового благосостояния.</w:t>
      </w:r>
    </w:p>
    <w:p w:rsidR="00FF0835" w:rsidRDefault="00D277B5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Сегодня мы проводим классный час</w:t>
      </w:r>
      <w:r w:rsidR="00065184">
        <w:rPr>
          <w:rFonts w:ascii="Verdana" w:hAnsi="Verdana"/>
          <w:color w:val="000000"/>
          <w:sz w:val="20"/>
          <w:szCs w:val="20"/>
        </w:rPr>
        <w:t>, который посвящен теме: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«Финансовая безопасность».</w:t>
      </w:r>
    </w:p>
    <w:p w:rsidR="00CB507D" w:rsidRDefault="00065184" w:rsidP="0006518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2.2 Что такое Деньги и денежные средства?</w:t>
      </w:r>
      <w:r w:rsidR="00FF083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065184" w:rsidRDefault="00FF0835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Сообщение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учаще</w:t>
      </w:r>
      <w:r w:rsidR="00CB507D">
        <w:rPr>
          <w:rFonts w:ascii="Verdana" w:hAnsi="Verdana"/>
          <w:b/>
          <w:bCs/>
          <w:color w:val="000000"/>
          <w:sz w:val="20"/>
          <w:szCs w:val="20"/>
        </w:rPr>
        <w:t>гося:</w:t>
      </w:r>
      <w:r w:rsidR="00CB507D">
        <w:rPr>
          <w:rFonts w:ascii="Verdana" w:hAnsi="Verdana"/>
          <w:color w:val="000000"/>
          <w:sz w:val="20"/>
          <w:szCs w:val="20"/>
        </w:rPr>
        <w:t xml:space="preserve">  </w:t>
      </w:r>
      <w:r w:rsidR="00065184">
        <w:rPr>
          <w:rFonts w:ascii="Verdana" w:hAnsi="Verdana"/>
          <w:b/>
          <w:bCs/>
          <w:color w:val="000000"/>
          <w:sz w:val="20"/>
          <w:szCs w:val="20"/>
        </w:rPr>
        <w:t>Понятие</w:t>
      </w:r>
      <w:proofErr w:type="gramEnd"/>
      <w:r w:rsidR="00065184">
        <w:rPr>
          <w:rFonts w:ascii="Verdana" w:hAnsi="Verdana"/>
          <w:b/>
          <w:bCs/>
          <w:color w:val="000000"/>
          <w:sz w:val="20"/>
          <w:szCs w:val="20"/>
        </w:rPr>
        <w:t xml:space="preserve"> денег</w:t>
      </w:r>
      <w:r w:rsidR="00065184">
        <w:rPr>
          <w:rFonts w:ascii="Verdana" w:hAnsi="Verdana"/>
          <w:color w:val="000000"/>
          <w:sz w:val="20"/>
          <w:szCs w:val="20"/>
        </w:rPr>
        <w:t> происходит от древнегреческого «</w:t>
      </w:r>
      <w:proofErr w:type="spellStart"/>
      <w:r w:rsidR="00065184">
        <w:rPr>
          <w:rFonts w:ascii="Verdana" w:hAnsi="Verdana"/>
          <w:color w:val="000000"/>
          <w:sz w:val="20"/>
          <w:szCs w:val="20"/>
        </w:rPr>
        <w:t>донака</w:t>
      </w:r>
      <w:proofErr w:type="spellEnd"/>
      <w:r w:rsidR="00065184">
        <w:rPr>
          <w:rFonts w:ascii="Verdana" w:hAnsi="Verdana"/>
          <w:color w:val="000000"/>
          <w:sz w:val="20"/>
          <w:szCs w:val="20"/>
        </w:rPr>
        <w:t>», что означает «медная монета», которое через тюркские языки (</w:t>
      </w:r>
      <w:proofErr w:type="spellStart"/>
      <w:r w:rsidR="00065184">
        <w:rPr>
          <w:rFonts w:ascii="Verdana" w:hAnsi="Verdana"/>
          <w:color w:val="000000"/>
          <w:sz w:val="20"/>
          <w:szCs w:val="20"/>
        </w:rPr>
        <w:t>теньге</w:t>
      </w:r>
      <w:proofErr w:type="spellEnd"/>
      <w:r w:rsidR="00065184">
        <w:rPr>
          <w:rFonts w:ascii="Verdana" w:hAnsi="Verdana"/>
          <w:color w:val="000000"/>
          <w:sz w:val="20"/>
          <w:szCs w:val="20"/>
        </w:rPr>
        <w:t>) пришло в русский язык. Считается, что до появления денег существовал прямой обмен товарами, бартер в современном варианте. В древние времена у разных племен и народов по всему миру в качестве денег использовались: жемчуг, ракушки, различные камни, скот, меха, шкуры, соляные бруски, стальные бруски и слитки, обрубки из металлов, металлические предметы. В Древнем Египте еще 4000 лет назад в качестве денег стали использовать золото. В VII веке до нашей эры появились первые чеканные монеты. Такой вид денег быстро распространился, потому что они были удобны в хранении, перемещении, мало весили при высокой стоимости. А в </w:t>
      </w:r>
      <w:r w:rsidR="00065184">
        <w:rPr>
          <w:rFonts w:ascii="Verdana" w:hAnsi="Verdana"/>
          <w:b/>
          <w:bCs/>
          <w:color w:val="000000"/>
          <w:sz w:val="20"/>
          <w:szCs w:val="20"/>
        </w:rPr>
        <w:t>910 году нашей эры</w:t>
      </w:r>
      <w:r w:rsidR="00065184">
        <w:rPr>
          <w:rFonts w:ascii="Verdana" w:hAnsi="Verdana"/>
          <w:color w:val="000000"/>
          <w:sz w:val="20"/>
          <w:szCs w:val="20"/>
        </w:rPr>
        <w:t> появились первые бумажные деньги в Китае. И (всего лишь!) спустя семь веков, первые бумажные деньги появились в Европе – в Швеции в </w:t>
      </w:r>
      <w:r w:rsidR="00065184">
        <w:rPr>
          <w:rFonts w:ascii="Verdana" w:hAnsi="Verdana"/>
          <w:b/>
          <w:bCs/>
          <w:color w:val="000000"/>
          <w:sz w:val="20"/>
          <w:szCs w:val="20"/>
        </w:rPr>
        <w:t>1661 </w:t>
      </w:r>
      <w:r w:rsidR="00065184">
        <w:rPr>
          <w:rFonts w:ascii="Verdana" w:hAnsi="Verdana"/>
          <w:color w:val="000000"/>
          <w:sz w:val="20"/>
          <w:szCs w:val="20"/>
        </w:rPr>
        <w:t>году, а в России – в </w:t>
      </w:r>
      <w:r w:rsidR="00065184">
        <w:rPr>
          <w:rFonts w:ascii="Verdana" w:hAnsi="Verdana"/>
          <w:b/>
          <w:bCs/>
          <w:color w:val="000000"/>
          <w:sz w:val="20"/>
          <w:szCs w:val="20"/>
        </w:rPr>
        <w:t>1769</w:t>
      </w:r>
      <w:r w:rsidR="00065184">
        <w:rPr>
          <w:rFonts w:ascii="Verdana" w:hAnsi="Verdana"/>
          <w:color w:val="000000"/>
          <w:sz w:val="20"/>
          <w:szCs w:val="20"/>
        </w:rPr>
        <w:t> (ассигнации, введенные Екатериной II). Такова краткая </w:t>
      </w:r>
      <w:r w:rsidR="00065184">
        <w:rPr>
          <w:rFonts w:ascii="Verdana" w:hAnsi="Verdana"/>
          <w:b/>
          <w:bCs/>
          <w:color w:val="000000"/>
          <w:sz w:val="20"/>
          <w:szCs w:val="20"/>
        </w:rPr>
        <w:t>история денег</w:t>
      </w:r>
      <w:r w:rsidR="00065184">
        <w:rPr>
          <w:rFonts w:ascii="Verdana" w:hAnsi="Verdana"/>
          <w:color w:val="000000"/>
          <w:sz w:val="20"/>
          <w:szCs w:val="20"/>
        </w:rPr>
        <w:t>.</w:t>
      </w:r>
    </w:p>
    <w:p w:rsidR="00CB507D" w:rsidRDefault="00CB507D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Сообщение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учащегося: </w:t>
      </w:r>
      <w:r w:rsidR="00FF0835">
        <w:rPr>
          <w:rFonts w:ascii="Verdana" w:hAnsi="Verdana"/>
          <w:color w:val="000000"/>
          <w:sz w:val="20"/>
          <w:szCs w:val="20"/>
        </w:rPr>
        <w:t xml:space="preserve"> </w:t>
      </w:r>
      <w:r w:rsidR="00065184">
        <w:rPr>
          <w:rFonts w:ascii="Verdana" w:hAnsi="Verdana"/>
          <w:color w:val="000000"/>
          <w:sz w:val="20"/>
          <w:szCs w:val="20"/>
        </w:rPr>
        <w:t>В</w:t>
      </w:r>
      <w:proofErr w:type="gramEnd"/>
      <w:r w:rsidR="00065184">
        <w:rPr>
          <w:rFonts w:ascii="Verdana" w:hAnsi="Verdana"/>
          <w:color w:val="000000"/>
          <w:sz w:val="20"/>
          <w:szCs w:val="20"/>
        </w:rPr>
        <w:t xml:space="preserve"> наше время </w:t>
      </w:r>
      <w:r w:rsidR="00065184">
        <w:rPr>
          <w:rFonts w:ascii="Verdana" w:hAnsi="Verdana"/>
          <w:b/>
          <w:bCs/>
          <w:color w:val="000000"/>
          <w:sz w:val="20"/>
          <w:szCs w:val="20"/>
        </w:rPr>
        <w:t>деньги</w:t>
      </w:r>
      <w:r w:rsidR="00065184">
        <w:rPr>
          <w:rFonts w:ascii="Verdana" w:hAnsi="Verdana"/>
          <w:color w:val="000000"/>
          <w:sz w:val="20"/>
          <w:szCs w:val="20"/>
        </w:rPr>
        <w:t> – это термин, означающий особый вид товара, который обладает максимальной ликвидностью и является универсальной мерой стоимости других товаров и услуг.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Денежная единица</w:t>
      </w:r>
      <w:r>
        <w:rPr>
          <w:rFonts w:ascii="Verdana" w:hAnsi="Verdana"/>
          <w:color w:val="000000"/>
          <w:sz w:val="20"/>
          <w:szCs w:val="20"/>
        </w:rPr>
        <w:t> (рубль, доллар, евро и др.) – это эталон измерения стоимости товаров.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Понятие денежных средств</w:t>
      </w:r>
      <w:r>
        <w:rPr>
          <w:rFonts w:ascii="Verdana" w:hAnsi="Verdana"/>
          <w:color w:val="000000"/>
          <w:sz w:val="20"/>
          <w:szCs w:val="20"/>
        </w:rPr>
        <w:t> чаще всего является синонимом понятия денег.</w:t>
      </w:r>
    </w:p>
    <w:p w:rsidR="00CB507D" w:rsidRDefault="00CB507D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С точки зрения составителей Современного экономического словаря, денежные средства – это «аккумулированные в наличной и безналичной форме деньги</w:t>
      </w:r>
      <w:r w:rsidR="00CB507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государства, предприятий, населения и другие средства, легко обращаемые в деньги».</w:t>
      </w:r>
      <w:r w:rsidR="00CB507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Проще говоря, денежные средства – это наличные и безналичные деньги.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2.3</w:t>
      </w:r>
      <w:r w:rsidR="00FF083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Выступление</w:t>
      </w:r>
    </w:p>
    <w:p w:rsidR="00065184" w:rsidRDefault="00D277B5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Слово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учителя</w:t>
      </w:r>
      <w:r w:rsidR="00065184">
        <w:rPr>
          <w:rFonts w:ascii="Verdana" w:hAnsi="Verdana"/>
          <w:b/>
          <w:bCs/>
          <w:color w:val="000000"/>
          <w:sz w:val="20"/>
          <w:szCs w:val="20"/>
        </w:rPr>
        <w:t>:</w:t>
      </w:r>
      <w:r w:rsidR="00CB507D">
        <w:rPr>
          <w:rFonts w:ascii="Verdana" w:hAnsi="Verdana"/>
          <w:color w:val="000000"/>
          <w:sz w:val="20"/>
          <w:szCs w:val="20"/>
        </w:rPr>
        <w:t xml:space="preserve">   </w:t>
      </w:r>
      <w:proofErr w:type="gramEnd"/>
      <w:r w:rsidR="00065184">
        <w:rPr>
          <w:rFonts w:ascii="Verdana" w:hAnsi="Verdana"/>
          <w:color w:val="000000"/>
          <w:sz w:val="20"/>
          <w:szCs w:val="20"/>
        </w:rPr>
        <w:t>При обращении с финансовыми вопросами в повседневной жизни нас подстерегают различные опасности. Наша финансовая безопасность зависит от знаний, умений и принимаемых решений.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Наша финансовая безопасность напрямую зависит от принимаемых нами ежедневно решений. Непродуманный выбор поставщика финансовых услуг, невнимательное чтение условия договоров, отсутствие финансовой дисциплины и - как следствие - неисполнение своих обязательств и неприятная финансовая ситуация.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Финансовое мошенничество</w:t>
      </w:r>
      <w:r>
        <w:rPr>
          <w:rFonts w:ascii="Verdana" w:hAnsi="Verdana"/>
          <w:color w:val="000000"/>
          <w:sz w:val="20"/>
          <w:szCs w:val="20"/>
        </w:rPr>
        <w:t> — совершение противоправных действий в сфере денежного обращения путем обмана, злоупотребления доверием и других манипуляций с целью незаконного обогащения.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Рассмотрим несколько видов мошенничества: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Мошенничества с использованием банковских карт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Интернет-мошенничества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Мобильные мошенничества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Финансовые пирамиды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Банковская карта.</w:t>
      </w:r>
      <w:r>
        <w:rPr>
          <w:rFonts w:ascii="Verdana" w:hAnsi="Verdana"/>
          <w:color w:val="000000"/>
          <w:sz w:val="20"/>
          <w:szCs w:val="20"/>
        </w:rPr>
        <w:t> Удобный инструмент повседневных расчетов. Способы обмана людей и кражи денег с их банковских карт разнообразны: от подглядывания из-за плеча во время операций с банкоматом и последующего хищения карты до хакерских атак на программное обеспечение.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Основные приемы, которые используют злоумышленники: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Скимминг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или установка специальных устройств на банкоматы (накладная клавиатура, устройство для считывания карт), с помощью которых преступники получают информацию о карте.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Траппинг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- установке на банкомат устройства, которое блокирует карту и не выдает ее обратно, а «добрый» прохожий, якобы пытающийся помочь, подглядывает </w:t>
      </w:r>
      <w:proofErr w:type="spellStart"/>
      <w:r>
        <w:rPr>
          <w:rFonts w:ascii="Verdana" w:hAnsi="Verdana"/>
          <w:color w:val="000000"/>
          <w:sz w:val="20"/>
          <w:szCs w:val="20"/>
        </w:rPr>
        <w:t>пин</w:t>
      </w:r>
      <w:proofErr w:type="spellEnd"/>
      <w:r>
        <w:rPr>
          <w:rFonts w:ascii="Verdana" w:hAnsi="Verdana"/>
          <w:color w:val="000000"/>
          <w:sz w:val="20"/>
          <w:szCs w:val="20"/>
        </w:rPr>
        <w:t>-код и после вашего ухода, забирает карту из банкомата и снимает с нее деньги.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Магазинные мошенничества</w:t>
      </w:r>
      <w:r>
        <w:rPr>
          <w:rFonts w:ascii="Verdana" w:hAnsi="Verdana"/>
          <w:color w:val="000000"/>
          <w:sz w:val="20"/>
          <w:szCs w:val="20"/>
        </w:rPr>
        <w:t xml:space="preserve">, когда во время оплаты покупки или услуги данные карты могут быть считаны и зафиксированы ручным </w:t>
      </w:r>
      <w:proofErr w:type="spellStart"/>
      <w:r>
        <w:rPr>
          <w:rFonts w:ascii="Verdana" w:hAnsi="Verdana"/>
          <w:color w:val="000000"/>
          <w:sz w:val="20"/>
          <w:szCs w:val="20"/>
        </w:rPr>
        <w:t>скиммером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Фишинг</w:t>
      </w:r>
      <w:proofErr w:type="spellEnd"/>
      <w:r>
        <w:rPr>
          <w:rFonts w:ascii="Verdana" w:hAnsi="Verdana"/>
          <w:color w:val="000000"/>
          <w:sz w:val="20"/>
          <w:szCs w:val="20"/>
        </w:rPr>
        <w:t> - рассылка электронных писем, в которых от имени банка сообщается об изменениях, производимых в системе его безопасности. При этом пользователей просят возобновить информацию о карте, в том числе указать номер кредитки и ее ПИН-код.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Мошенничество с помощью телефона</w:t>
      </w:r>
      <w:r>
        <w:rPr>
          <w:rFonts w:ascii="Verdana" w:hAnsi="Verdana"/>
          <w:color w:val="000000"/>
          <w:sz w:val="20"/>
          <w:szCs w:val="20"/>
        </w:rPr>
        <w:t> - когда клиенту поступают звонки с просьбой погасить задолженность по кредиту, который клиент не брал, и в ходе разговора уточняются данные карты. По похожей схеме может звонить «автоответчик» и собирать необходимые для мошенничества данные.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Во избежание вероятности хищения средств с вашей карты соблюдайте следующие правила: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использовании банкомата внимательно осмотрите поверхность над ПИН-клавиатурой и устройство для приема карты на предмет нахождения посторонних прикрепленных предметов.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Закрывайте рукой клавиатуру при вводе ПИН-кода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передавайте банковскую карту посторонним: ее реквизиты могут быть использованы для чужих покупок.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Требуйте проведения операций с картой только в личном присутствии, не позволяя уносить карту из поля зрения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Никому никогда не сообщайте ваш </w:t>
      </w:r>
      <w:proofErr w:type="spellStart"/>
      <w:r>
        <w:rPr>
          <w:rFonts w:ascii="Verdana" w:hAnsi="Verdana"/>
          <w:color w:val="000000"/>
          <w:sz w:val="20"/>
          <w:szCs w:val="20"/>
        </w:rPr>
        <w:t>пин</w:t>
      </w:r>
      <w:proofErr w:type="spellEnd"/>
      <w:r>
        <w:rPr>
          <w:rFonts w:ascii="Verdana" w:hAnsi="Verdana"/>
          <w:color w:val="000000"/>
          <w:sz w:val="20"/>
          <w:szCs w:val="20"/>
        </w:rPr>
        <w:t>-код или код из смс-сообщения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Помните: Банки и платежные системы никогда не присылают писем и не звонят на телефоны своих клиентов с просьбой предоставить им данные счетов.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Сообщайте банку актуальные контактные данные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Подключите услугу SMS- уведомлений, всегда имейте при себе телефон круглосуточной службы поддержки владельцев карт банка - обеспечите эффективную профилактику риска несанкционированных операций по ней.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Храните ПИН-код отдельно от карты и не пишите его на карте, не сообщайте никому. При его потере или краже немедленно заблокируйте карту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Уберегите себя также и от неприятных последствий собственной невнимательности: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Своевременно оплачивайте кредит и не превышайте лимит кредитования – это обеспечит отличную кредитную историю и убережет от штрафов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Не теряйте карту - </w:t>
      </w:r>
      <w:proofErr w:type="spellStart"/>
      <w:r>
        <w:rPr>
          <w:rFonts w:ascii="Verdana" w:hAnsi="Verdana"/>
          <w:color w:val="000000"/>
          <w:sz w:val="20"/>
          <w:szCs w:val="20"/>
        </w:rPr>
        <w:t>перевыпуск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может стоить дополнительных средств.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снимайте с карты деньги полностью – оставьте некоторую сумму для оплаты комиссий или автоматических платежей.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смены места работы обратитесь в банк и уточните актуальные для вас тарифы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использовании карты за рубежом, помните о курсовой разнице во избежание нежелательного «технического овердрафта».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Мошенничество в интернете</w:t>
      </w:r>
      <w:r>
        <w:rPr>
          <w:rFonts w:ascii="Verdana" w:hAnsi="Verdana"/>
          <w:color w:val="000000"/>
          <w:sz w:val="20"/>
          <w:szCs w:val="20"/>
        </w:rPr>
        <w:t>. Включает в себя все существующие виды обмана, придуманные человечеством за всю историю его существования. Наиболее часто нас могут поджидать неприятности в следующих случаях: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Покупки через интернет (особенно по предоплате и неоправданно низкой цене)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составлении «бесплатного» гороскопа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При получении смс от якобы платежных систем. На самом деле часто вас поджидает вирус, задача которого - собрать данные о ваших аккаунтах в платежных системах, данные банковской карты, которые вы вводите на своем компьютере.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Когда вы получаете письма от сильно нуждающихся «королевских особ», которые за солидный процент просят вас перевести крупную сумму для спасения страны.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защититься: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открывать сайты платежных систем по ссылке (например, в письмах), проверять, какой URL стоит в адресной строке.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Совершайте покупки в интернете с помощью отдельной банковской карты и только на проверенных сайтах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Никогда никому не сообщайте ваши пароли. Вводить пароли можно и нужно только на самих сайтах платежных процессоров.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храните файлы с секретной информацией на доступных или недостаточно надежных носителях информации.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вам предлагают удаленную работу и при этом просят оплатить взнос в качестве гарантии за пересылку данных и т. п., не попадайтесь на эту ловушку.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Письма о проблемах с вашим счетом в какой-либо платежной системе, требующие перехода на сайт и каких-либо действий от вас, удаляйте.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99 % случаев платежи, которые вы делаете онлайн, отменить нельзя. Поэтому не торопитесь, подумайте, прежде чем заплатить за товар или услугу.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2.3 Каждой группе я выдаю инструкцию к выполнению задания.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Познавательная задача №1 Группа 1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Тебе позвонил «якобы сотрудник банка» и попросил продиктовать все данные карты. Тебе сообщают, что счёт заблокирован, с него похитили деньги и необходимо срочно получить данные, чтобы всё исправить. Ваши действия.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Познавательная задача № 2 Группа 2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Ты выиграл 100000 рублей!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Тебе сообщают о том, что ты выиграл 100000 рублей. Нужно только оплатить налог за приз. Ваши действия.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Познавательная задача №3 Группа 1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кафе или в магазине вашу карту унесли с поля вашего зрения. Ваши действия.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Познавательная задача №4 Группа 2.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Ты получил сообщение от друга срочно перевести ему немного денег на карточку, так как он попал в беду. Ваши действия.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Познавательная задача №5 Группа 1.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Ты подписался на бесплатное скачивание игры.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Вас просят ввести на сайте мобильный номер. Ваши действия.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Познавательная задача №6 Группа 2.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Ты заказал в интернет-магазине кроссовки. Тебя просят их оплатить. Ваши действия.</w:t>
      </w:r>
    </w:p>
    <w:p w:rsidR="00065184" w:rsidRDefault="00065184" w:rsidP="00065184">
      <w:pPr>
        <w:pStyle w:val="a3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065184" w:rsidRDefault="00D277B5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r w:rsidR="00065184">
        <w:rPr>
          <w:rFonts w:ascii="Verdana" w:hAnsi="Verdana"/>
          <w:b/>
          <w:bCs/>
          <w:color w:val="000000"/>
          <w:sz w:val="20"/>
          <w:szCs w:val="20"/>
        </w:rPr>
        <w:t>ыступление групп с выводами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Группа 1</w:t>
      </w:r>
      <w:r>
        <w:rPr>
          <w:rFonts w:ascii="Verdana" w:hAnsi="Verdana"/>
          <w:color w:val="000000"/>
          <w:sz w:val="20"/>
          <w:szCs w:val="20"/>
        </w:rPr>
        <w:t> Познавательная задача №3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Вам позвонил «якобы сотрудник банка» и попросил продиктовать все данные карты. Тебе сообщают, что счёт заблокирован, с него похитили деньги и необходимо срочно получить данные, чтобы всё исправить. Ваши </w:t>
      </w:r>
      <w:proofErr w:type="gramStart"/>
      <w:r>
        <w:rPr>
          <w:rFonts w:ascii="Verdana" w:hAnsi="Verdana"/>
          <w:color w:val="000000"/>
          <w:sz w:val="20"/>
          <w:szCs w:val="20"/>
        </w:rPr>
        <w:t>действия..</w:t>
      </w:r>
      <w:proofErr w:type="gramEnd"/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(Никому, даже сотруднику банка, не сообщайте конфиденциальные данные (ПИН-код, данные для входа в интернет-банк, пароли для подтверждения операций, которые приходят по СМС);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Группа 2.</w:t>
      </w:r>
      <w:r>
        <w:rPr>
          <w:rFonts w:ascii="Verdana" w:hAnsi="Verdana"/>
          <w:color w:val="000000"/>
          <w:sz w:val="20"/>
          <w:szCs w:val="20"/>
        </w:rPr>
        <w:t> Познавательная задача №4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Ты выиграл миллион! Тебе сообщают о том, что ты выиграл миллион рублей. Нужно только оплатить налог за приз. Ваши действия.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(Не верьте, что вы могли выиграть денежный приз, в розыгрыше, в котором вы не участвовали. Не доверяйте письмам, «прогнанным» через автоматический переводчик, не оплачивайте налог – это мошенники)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Группа 3.</w:t>
      </w:r>
      <w:r>
        <w:rPr>
          <w:rFonts w:ascii="Verdana" w:hAnsi="Verdana"/>
          <w:color w:val="000000"/>
          <w:sz w:val="20"/>
          <w:szCs w:val="20"/>
        </w:rPr>
        <w:t> Познавательная задача №5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кафе или в магазине вашу карту унесли с поля вашего зрения. Ваши действия.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(Не отдавайте в чужие руки свою банковскую карту, в кафе расплачивайтесь по безналичному расчёту через беспроводной терминал, устанавливайте лимиты по карте по снятию наличных и для безналичной оплаты)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Группа 4. </w:t>
      </w:r>
      <w:r>
        <w:rPr>
          <w:rFonts w:ascii="Verdana" w:hAnsi="Verdana"/>
          <w:color w:val="000000"/>
          <w:sz w:val="20"/>
          <w:szCs w:val="20"/>
        </w:rPr>
        <w:t>Познавательная задача №6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Ты получил сообщение от друга срочно перевести ему немного денег на карточку, так как он попал в беду. Ваши действия. (Перезвонить другу, удостовериться в том, кто звонил, не отвечать на такие звонки)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Группа 5.</w:t>
      </w:r>
      <w:r>
        <w:rPr>
          <w:rFonts w:ascii="Verdana" w:hAnsi="Verdana"/>
          <w:color w:val="000000"/>
          <w:sz w:val="20"/>
          <w:szCs w:val="20"/>
        </w:rPr>
        <w:t> Познавательная задача №7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Ты подписался на бесплатное скачивание игры. Вас просят ввести на сайте мобильный номер. Ваши действия. (Не используйте карту для оплаты в сомнительных интернет-магазинах (часто мошенники запускают сайты-обманки внешне очень схожие с известными ресурсами, если номер телефона, к которому подключён мобильный банк, привязано СМС-оповещение, меняется – то необходимо сразу оповестить об этом банк, на сомнительных сайтах не скачивайте игры)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B507D" w:rsidRDefault="00CB507D" w:rsidP="0006518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3. Заключительный этап</w:t>
      </w:r>
    </w:p>
    <w:p w:rsidR="00065184" w:rsidRDefault="00D277B5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Давайте</w:t>
      </w:r>
      <w:r>
        <w:rPr>
          <w:rFonts w:ascii="Verdana" w:hAnsi="Verdana"/>
          <w:color w:val="000000"/>
          <w:sz w:val="20"/>
          <w:szCs w:val="20"/>
        </w:rPr>
        <w:t xml:space="preserve"> с</w:t>
      </w:r>
      <w:r w:rsidR="00065184">
        <w:rPr>
          <w:rFonts w:ascii="Verdana" w:hAnsi="Verdana"/>
          <w:color w:val="000000"/>
          <w:sz w:val="20"/>
          <w:szCs w:val="20"/>
        </w:rPr>
        <w:t>формулируем выводы:</w:t>
      </w:r>
    </w:p>
    <w:p w:rsidR="00065184" w:rsidRDefault="00065184" w:rsidP="0006518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надо быть бдительными и не поддаваться уловкам незнакомых людей;</w:t>
      </w:r>
    </w:p>
    <w:p w:rsidR="00065184" w:rsidRDefault="00065184" w:rsidP="0006518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держать в строгом секрете данные своей банковской карты;</w:t>
      </w:r>
    </w:p>
    <w:p w:rsidR="00065184" w:rsidRDefault="00065184" w:rsidP="0006518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верить подозрительным звонкам и СМС-сообщениям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Это и есть основные правила финансовой безопасности.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Сегодня на уроке мы рассмотрели очень важную тему «Финансовая грамотность и безопасность». Ежедневно каждый из нас принимает решения</w:t>
      </w:r>
      <w:r w:rsidR="00D277B5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связанные с финансами и от того какое решение мы принимаем, зависит наше благополучие.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 кого есть вопросы?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Надеюсь на то, что вам понравился наш урок.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Скажите, мы достигли целей, которые ставили в начале занятия?</w:t>
      </w:r>
    </w:p>
    <w:p w:rsidR="00065184" w:rsidRDefault="00065184" w:rsidP="0006518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Выберите утверждение</w:t>
      </w:r>
    </w:p>
    <w:p w:rsidR="00065184" w:rsidRDefault="00FF0835" w:rsidP="0006518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Сегодня </w:t>
      </w:r>
      <w:r w:rsidR="00065184">
        <w:rPr>
          <w:rFonts w:ascii="Verdana" w:hAnsi="Verdana"/>
          <w:color w:val="000000"/>
          <w:sz w:val="20"/>
          <w:szCs w:val="20"/>
        </w:rPr>
        <w:t>….</w:t>
      </w:r>
    </w:p>
    <w:p w:rsidR="00065184" w:rsidRDefault="00065184" w:rsidP="0006518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 научился (научилась)…</w:t>
      </w:r>
    </w:p>
    <w:p w:rsidR="00065184" w:rsidRDefault="00065184" w:rsidP="0006518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-Было интересно…</w:t>
      </w:r>
    </w:p>
    <w:p w:rsidR="00065184" w:rsidRDefault="00065184" w:rsidP="0006518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-Было трудно…</w:t>
      </w:r>
    </w:p>
    <w:p w:rsidR="00065184" w:rsidRDefault="00065184" w:rsidP="0006518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Я понял (поняла), что…</w:t>
      </w:r>
    </w:p>
    <w:p w:rsidR="00065184" w:rsidRDefault="00065184" w:rsidP="00065184">
      <w:pPr>
        <w:pStyle w:val="a3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065184" w:rsidRDefault="00065184" w:rsidP="0006518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Учитель</w:t>
      </w:r>
      <w:r w:rsidR="00D277B5"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> Я уверена, что никакие мошенники вас вокруг пальца не обведут.</w:t>
      </w:r>
    </w:p>
    <w:p w:rsidR="00065184" w:rsidRDefault="00CB507D" w:rsidP="0006518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вместе:</w:t>
      </w:r>
      <w:bookmarkStart w:id="0" w:name="_GoBack"/>
      <w:bookmarkEnd w:id="0"/>
      <w:r w:rsidR="00FF0835">
        <w:rPr>
          <w:rFonts w:ascii="Verdana" w:hAnsi="Verdana"/>
          <w:color w:val="000000"/>
          <w:sz w:val="20"/>
          <w:szCs w:val="20"/>
        </w:rPr>
        <w:t xml:space="preserve"> </w:t>
      </w:r>
      <w:r w:rsidR="00065184">
        <w:rPr>
          <w:rFonts w:ascii="Verdana" w:hAnsi="Verdana"/>
          <w:color w:val="000000"/>
          <w:sz w:val="20"/>
          <w:szCs w:val="20"/>
        </w:rPr>
        <w:t>Финансово грамотным быть – это……МОДНО!</w:t>
      </w: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65184" w:rsidRDefault="00065184" w:rsidP="0006518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56CD6" w:rsidRDefault="00C56CD6"/>
    <w:sectPr w:rsidR="00C5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84"/>
    <w:rsid w:val="00065184"/>
    <w:rsid w:val="00C56CD6"/>
    <w:rsid w:val="00CB507D"/>
    <w:rsid w:val="00CF32EE"/>
    <w:rsid w:val="00D277B5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D3C5"/>
  <w15:chartTrackingRefBased/>
  <w15:docId w15:val="{9083CD4B-FE29-4EE1-BA50-E4F3DF73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2022-03-26T06:13:00Z</cp:lastPrinted>
  <dcterms:created xsi:type="dcterms:W3CDTF">2022-03-26T05:54:00Z</dcterms:created>
  <dcterms:modified xsi:type="dcterms:W3CDTF">2022-07-21T07:58:00Z</dcterms:modified>
</cp:coreProperties>
</file>