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E2" w:rsidRPr="00D777E2" w:rsidRDefault="00D777E2" w:rsidP="00D777E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D777E2">
        <w:rPr>
          <w:rFonts w:eastAsia="Times New Roman" w:cs="Times New Roman"/>
          <w:b/>
          <w:bCs/>
          <w:sz w:val="36"/>
          <w:szCs w:val="36"/>
          <w:lang w:eastAsia="ru-RU"/>
        </w:rPr>
        <w:t>Международные правовые акты</w:t>
      </w:r>
    </w:p>
    <w:p w:rsidR="00D777E2" w:rsidRPr="00D777E2" w:rsidRDefault="00D777E2" w:rsidP="00D777E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777E2">
        <w:rPr>
          <w:rFonts w:eastAsia="Times New Roman" w:cs="Times New Roman"/>
          <w:szCs w:val="24"/>
          <w:lang w:eastAsia="ru-RU"/>
        </w:rPr>
        <w:t>Декларация Организации Объединенных Наций о борьбе с коррупцией и взяточничеством в международных коммерческих операциях </w:t>
      </w:r>
      <w:r w:rsidRPr="00D777E2">
        <w:rPr>
          <w:rFonts w:eastAsia="Times New Roman" w:cs="Times New Roman"/>
          <w:szCs w:val="24"/>
          <w:lang w:eastAsia="ru-RU"/>
        </w:rPr>
        <w:br/>
      </w:r>
      <w:hyperlink r:id="rId5" w:history="1">
        <w:r w:rsidRPr="00D777E2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D777E2">
        <w:rPr>
          <w:rFonts w:eastAsia="Times New Roman" w:cs="Times New Roman"/>
          <w:szCs w:val="24"/>
          <w:lang w:eastAsia="ru-RU"/>
        </w:rPr>
        <w:br/>
      </w:r>
      <w:r w:rsidRPr="00D777E2">
        <w:rPr>
          <w:rFonts w:eastAsia="Times New Roman" w:cs="Times New Roman"/>
          <w:szCs w:val="24"/>
          <w:lang w:eastAsia="ru-RU"/>
        </w:rPr>
        <w:br/>
        <w:t>Конвенция Организации Объединенных Наций против коррупции </w:t>
      </w:r>
      <w:r w:rsidRPr="00D777E2">
        <w:rPr>
          <w:rFonts w:eastAsia="Times New Roman" w:cs="Times New Roman"/>
          <w:szCs w:val="24"/>
          <w:lang w:eastAsia="ru-RU"/>
        </w:rPr>
        <w:br/>
      </w:r>
      <w:hyperlink r:id="rId6" w:history="1">
        <w:r w:rsidRPr="00D777E2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D777E2" w:rsidRPr="00D777E2" w:rsidRDefault="00D777E2" w:rsidP="00D777E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777E2">
        <w:rPr>
          <w:rFonts w:eastAsia="Times New Roman" w:cs="Times New Roman"/>
          <w:szCs w:val="24"/>
          <w:lang w:eastAsia="ru-RU"/>
        </w:rPr>
        <w:br/>
        <w:t>Международная конвенция о борьбе с финансированием терроризма </w:t>
      </w:r>
      <w:r w:rsidRPr="00D777E2">
        <w:rPr>
          <w:rFonts w:eastAsia="Times New Roman" w:cs="Times New Roman"/>
          <w:szCs w:val="24"/>
          <w:lang w:eastAsia="ru-RU"/>
        </w:rPr>
        <w:br/>
      </w:r>
      <w:hyperlink r:id="rId7" w:history="1">
        <w:r w:rsidRPr="00D777E2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D777E2">
        <w:rPr>
          <w:rFonts w:eastAsia="Times New Roman" w:cs="Times New Roman"/>
          <w:szCs w:val="24"/>
          <w:lang w:eastAsia="ru-RU"/>
        </w:rPr>
        <w:br/>
      </w:r>
      <w:r w:rsidRPr="00D777E2">
        <w:rPr>
          <w:rFonts w:eastAsia="Times New Roman" w:cs="Times New Roman"/>
          <w:szCs w:val="24"/>
          <w:lang w:eastAsia="ru-RU"/>
        </w:rPr>
        <w:br/>
        <w:t>Конвенция об уголовной ответственности за коррупцию</w:t>
      </w:r>
      <w:r w:rsidRPr="00D777E2">
        <w:rPr>
          <w:rFonts w:eastAsia="Times New Roman" w:cs="Times New Roman"/>
          <w:szCs w:val="24"/>
          <w:lang w:eastAsia="ru-RU"/>
        </w:rPr>
        <w:br/>
      </w:r>
      <w:hyperlink r:id="rId8" w:history="1">
        <w:r w:rsidRPr="00D777E2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D777E2">
        <w:rPr>
          <w:rFonts w:eastAsia="Times New Roman" w:cs="Times New Roman"/>
          <w:szCs w:val="24"/>
          <w:lang w:eastAsia="ru-RU"/>
        </w:rPr>
        <w:br/>
      </w:r>
      <w:bookmarkStart w:id="0" w:name="_GoBack"/>
      <w:r w:rsidRPr="00D777E2">
        <w:rPr>
          <w:rFonts w:eastAsia="Times New Roman" w:cs="Times New Roman"/>
          <w:szCs w:val="24"/>
          <w:lang w:eastAsia="ru-RU"/>
        </w:rPr>
        <w:br/>
      </w:r>
      <w:bookmarkEnd w:id="0"/>
      <w:r w:rsidRPr="00D777E2">
        <w:rPr>
          <w:rFonts w:eastAsia="Times New Roman" w:cs="Times New Roman"/>
          <w:szCs w:val="24"/>
          <w:lang w:eastAsia="ru-RU"/>
        </w:rPr>
        <w:t>Конвенция об отмывании, выявлении, изъятии и конфискации доходов от преступной деятельности</w:t>
      </w:r>
      <w:r w:rsidRPr="00D777E2">
        <w:rPr>
          <w:rFonts w:eastAsia="Times New Roman" w:cs="Times New Roman"/>
          <w:szCs w:val="24"/>
          <w:lang w:eastAsia="ru-RU"/>
        </w:rPr>
        <w:br/>
      </w:r>
      <w:hyperlink r:id="rId9" w:history="1">
        <w:r w:rsidRPr="00D777E2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D777E2">
        <w:rPr>
          <w:rFonts w:eastAsia="Times New Roman" w:cs="Times New Roman"/>
          <w:szCs w:val="24"/>
          <w:lang w:eastAsia="ru-RU"/>
        </w:rPr>
        <w:br/>
      </w:r>
      <w:r w:rsidRPr="00D777E2">
        <w:rPr>
          <w:rFonts w:eastAsia="Times New Roman" w:cs="Times New Roman"/>
          <w:szCs w:val="24"/>
          <w:lang w:eastAsia="ru-RU"/>
        </w:rPr>
        <w:br/>
        <w:t>Конвенция о гражданско-правовой ответственности за коррупцию</w:t>
      </w:r>
      <w:r w:rsidRPr="00D777E2">
        <w:rPr>
          <w:rFonts w:eastAsia="Times New Roman" w:cs="Times New Roman"/>
          <w:szCs w:val="24"/>
          <w:lang w:eastAsia="ru-RU"/>
        </w:rPr>
        <w:br/>
      </w:r>
      <w:hyperlink r:id="rId10" w:history="1">
        <w:r w:rsidRPr="00D777E2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D777E2">
        <w:rPr>
          <w:rFonts w:eastAsia="Times New Roman" w:cs="Times New Roman"/>
          <w:szCs w:val="24"/>
          <w:lang w:eastAsia="ru-RU"/>
        </w:rPr>
        <w:br/>
      </w:r>
      <w:r w:rsidRPr="00D777E2">
        <w:rPr>
          <w:rFonts w:eastAsia="Times New Roman" w:cs="Times New Roman"/>
          <w:szCs w:val="24"/>
          <w:lang w:eastAsia="ru-RU"/>
        </w:rPr>
        <w:br/>
        <w:t>Конвенция Организации Объединенных Наций против транснациональной организованной преступности </w:t>
      </w:r>
      <w:r w:rsidRPr="00D777E2">
        <w:rPr>
          <w:rFonts w:eastAsia="Times New Roman" w:cs="Times New Roman"/>
          <w:szCs w:val="24"/>
          <w:lang w:eastAsia="ru-RU"/>
        </w:rPr>
        <w:br/>
      </w:r>
      <w:hyperlink r:id="rId11" w:history="1">
        <w:r w:rsidRPr="00D777E2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E03005" w:rsidRDefault="00E03005"/>
    <w:sectPr w:rsidR="00E0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E2"/>
    <w:rsid w:val="00D777E2"/>
    <w:rsid w:val="00E0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kchr.ru/new/Buh/Konventciia%20Soveta%20Evropy%60%20ob%20ugolovnoi%60%20otvetstvennosti%20za%20korr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nobrkchr.ru/new/Buh/Mezhdunarodnaia%20konventciia%20o%20bor%60be%20s%20finansirovaniem%20terrorizm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obrkchr.ru/new/Buh/Konventciia%20OON%20protiv%20korruptcii.doc" TargetMode="External"/><Relationship Id="rId11" Type="http://schemas.openxmlformats.org/officeDocument/2006/relationships/hyperlink" Target="http://minobrkchr.ru/new/Buh/Konventciia%20Organizatcii%20Ob%60%60edinenny%60kh%20Natcii%60%20protiv%20transnatciona.doc" TargetMode="External"/><Relationship Id="rId5" Type="http://schemas.openxmlformats.org/officeDocument/2006/relationships/hyperlink" Target="http://minobrkchr.ru/new/Buh/Declaratciia%20Organizatcii%20Obedinennykh%20Natcii%20o%20borbe%20s%20korruptc.doc" TargetMode="External"/><Relationship Id="rId10" Type="http://schemas.openxmlformats.org/officeDocument/2006/relationships/hyperlink" Target="http://minobrkchr.ru/new/Buh/Konventciia%20Soveta%20Evropy%60%20o%20grazhdansko-pravovoi%60%20otvetstvennos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obrkchr.ru/new/Buh/Konventciia%20Soveta%20Evropy%60%20ob%20otmy%60van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2018-12-06T06:21:00Z</dcterms:created>
  <dcterms:modified xsi:type="dcterms:W3CDTF">2018-12-06T06:22:00Z</dcterms:modified>
</cp:coreProperties>
</file>