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10" w:rsidRPr="00624B0F" w:rsidRDefault="001A0610" w:rsidP="001A0610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Инструкция </w:t>
      </w:r>
      <w:bookmarkStart w:id="0" w:name="_GoBack"/>
      <w:bookmarkEnd w:id="0"/>
    </w:p>
    <w:p w:rsidR="001A0610" w:rsidRPr="00624B0F" w:rsidRDefault="001A0610" w:rsidP="001A0610">
      <w:pPr>
        <w:pStyle w:val="a3"/>
        <w:jc w:val="center"/>
        <w:rPr>
          <w:b/>
          <w:color w:val="000000"/>
          <w:sz w:val="24"/>
          <w:szCs w:val="24"/>
        </w:rPr>
      </w:pPr>
      <w:r w:rsidRPr="00624B0F">
        <w:rPr>
          <w:b/>
          <w:color w:val="000000"/>
          <w:sz w:val="24"/>
          <w:szCs w:val="24"/>
        </w:rPr>
        <w:t>о правилах поведения на катке, ледяной горке, а также во время гололедицы.</w:t>
      </w:r>
    </w:p>
    <w:p w:rsidR="001A0610" w:rsidRPr="00624B0F" w:rsidRDefault="001A0610" w:rsidP="001A0610">
      <w:pPr>
        <w:pStyle w:val="a3"/>
        <w:rPr>
          <w:i/>
          <w:color w:val="000000"/>
          <w:sz w:val="24"/>
          <w:szCs w:val="24"/>
          <w:u w:val="single"/>
        </w:rPr>
      </w:pPr>
      <w:r w:rsidRPr="00624B0F">
        <w:rPr>
          <w:i/>
          <w:color w:val="000000"/>
          <w:sz w:val="24"/>
          <w:szCs w:val="24"/>
          <w:u w:val="single"/>
        </w:rPr>
        <w:t>На ледяной горке: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>- при катании с горы не прыгать с обочин.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>- не кататься с горы, стоя на ногах.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>- при подъёме на гору пользоваться ступеньками.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>- скатываться через определённый промежуток времени по одному или небольшими группами.</w:t>
      </w:r>
    </w:p>
    <w:p w:rsidR="001A0610" w:rsidRPr="00624B0F" w:rsidRDefault="001A0610" w:rsidP="001A0610">
      <w:pPr>
        <w:pStyle w:val="a3"/>
        <w:rPr>
          <w:i/>
          <w:color w:val="000000"/>
          <w:sz w:val="24"/>
          <w:szCs w:val="24"/>
          <w:u w:val="single"/>
        </w:rPr>
      </w:pPr>
      <w:r w:rsidRPr="00624B0F">
        <w:rPr>
          <w:i/>
          <w:color w:val="000000"/>
          <w:sz w:val="24"/>
          <w:szCs w:val="24"/>
          <w:u w:val="single"/>
        </w:rPr>
        <w:t>На катке: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>- выбирать ботинки на размер больше размера ноги,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 xml:space="preserve">- шнуровать необходимо так, чтобы </w:t>
      </w:r>
      <w:proofErr w:type="gramStart"/>
      <w:r w:rsidRPr="00624B0F">
        <w:rPr>
          <w:color w:val="000000"/>
          <w:sz w:val="24"/>
          <w:szCs w:val="24"/>
        </w:rPr>
        <w:t>нижняя</w:t>
      </w:r>
      <w:proofErr w:type="gramEnd"/>
      <w:r w:rsidRPr="00624B0F">
        <w:rPr>
          <w:color w:val="000000"/>
          <w:sz w:val="24"/>
          <w:szCs w:val="24"/>
        </w:rPr>
        <w:t xml:space="preserve"> и верхняя части ботинка были не сильно затянуты, средняя же наоборот,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>- при побледнении кожи, покалывании, чувстве анемия - растереть это место рукой,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>- на ледяной площадке не толкаться.</w:t>
      </w:r>
    </w:p>
    <w:p w:rsidR="001A0610" w:rsidRPr="00624B0F" w:rsidRDefault="001A0610" w:rsidP="001A0610">
      <w:pPr>
        <w:pStyle w:val="a3"/>
        <w:rPr>
          <w:i/>
          <w:color w:val="000000"/>
          <w:sz w:val="24"/>
          <w:szCs w:val="24"/>
          <w:u w:val="single"/>
        </w:rPr>
      </w:pPr>
      <w:r w:rsidRPr="00624B0F">
        <w:rPr>
          <w:i/>
          <w:color w:val="000000"/>
          <w:sz w:val="24"/>
          <w:szCs w:val="24"/>
          <w:u w:val="single"/>
        </w:rPr>
        <w:t>Во время гололедицы: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>- необходимо   выбирать   место    для   прогулки и игр   более безопасное, где нет льда,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>- выходя   из   здания   гимназии,   двигаться   по   дорожкам, посыпанным песком,</w:t>
      </w:r>
    </w:p>
    <w:p w:rsidR="001A0610" w:rsidRPr="00624B0F" w:rsidRDefault="001A0610" w:rsidP="001A0610">
      <w:pPr>
        <w:pStyle w:val="a3"/>
        <w:rPr>
          <w:color w:val="000000"/>
          <w:sz w:val="24"/>
          <w:szCs w:val="24"/>
        </w:rPr>
      </w:pPr>
      <w:r w:rsidRPr="00624B0F">
        <w:rPr>
          <w:color w:val="000000"/>
          <w:sz w:val="24"/>
          <w:szCs w:val="24"/>
        </w:rPr>
        <w:t xml:space="preserve">- не стоять, не играть под навесом, карнизом, с </w:t>
      </w:r>
      <w:proofErr w:type="gramStart"/>
      <w:r w:rsidRPr="00624B0F">
        <w:rPr>
          <w:color w:val="000000"/>
          <w:sz w:val="24"/>
          <w:szCs w:val="24"/>
        </w:rPr>
        <w:t>которых</w:t>
      </w:r>
      <w:proofErr w:type="gramEnd"/>
      <w:r w:rsidRPr="00624B0F">
        <w:rPr>
          <w:color w:val="000000"/>
          <w:sz w:val="24"/>
          <w:szCs w:val="24"/>
        </w:rPr>
        <w:t xml:space="preserve"> свисают сосульки и ледяные глыбы.</w:t>
      </w:r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10"/>
    <w:rsid w:val="001A0610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1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1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2020-01-10T11:58:00Z</dcterms:created>
  <dcterms:modified xsi:type="dcterms:W3CDTF">2020-01-10T11:59:00Z</dcterms:modified>
</cp:coreProperties>
</file>